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1A" w:rsidRPr="006C28AB" w:rsidRDefault="006D79BE" w:rsidP="003E2F0D">
      <w:pPr>
        <w:pStyle w:val="ConsPlusTitle0"/>
        <w:jc w:val="center"/>
        <w:outlineLvl w:val="0"/>
        <w:rPr>
          <w:rFonts w:ascii="PT Astra Serif" w:hAnsi="PT Astra Serif"/>
          <w:sz w:val="24"/>
          <w:szCs w:val="24"/>
        </w:rPr>
      </w:pPr>
      <w:r w:rsidRPr="006C28AB">
        <w:rPr>
          <w:rFonts w:ascii="PT Astra Serif" w:hAnsi="PT Astra Serif"/>
          <w:sz w:val="24"/>
          <w:szCs w:val="24"/>
        </w:rPr>
        <w:t>ПРАВИТЕЛЬСТВО РОССИЙСКОЙ ФЕДЕРАЦИИ</w:t>
      </w:r>
    </w:p>
    <w:p w:rsidR="000A051A" w:rsidRPr="006C28AB" w:rsidRDefault="000A051A" w:rsidP="006C28AB">
      <w:pPr>
        <w:pStyle w:val="ConsPlusTitle0"/>
        <w:ind w:firstLine="540"/>
        <w:jc w:val="both"/>
        <w:rPr>
          <w:rFonts w:ascii="PT Astra Serif" w:hAnsi="PT Astra Serif"/>
          <w:sz w:val="24"/>
          <w:szCs w:val="24"/>
        </w:rPr>
      </w:pP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ПОСТАНОВЛЕНИЕ</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 xml:space="preserve">от 24 ноября 2018 г. </w:t>
      </w:r>
      <w:r w:rsidR="006C28AB">
        <w:rPr>
          <w:rFonts w:ascii="PT Astra Serif" w:hAnsi="PT Astra Serif"/>
          <w:sz w:val="24"/>
          <w:szCs w:val="24"/>
        </w:rPr>
        <w:t>№</w:t>
      </w:r>
      <w:r w:rsidRPr="006C28AB">
        <w:rPr>
          <w:rFonts w:ascii="PT Astra Serif" w:hAnsi="PT Astra Serif"/>
          <w:sz w:val="24"/>
          <w:szCs w:val="24"/>
        </w:rPr>
        <w:t xml:space="preserve"> 1413</w:t>
      </w:r>
    </w:p>
    <w:p w:rsidR="000A051A" w:rsidRPr="006C28AB" w:rsidRDefault="000A051A" w:rsidP="006C28AB">
      <w:pPr>
        <w:pStyle w:val="ConsPlusTitle0"/>
        <w:ind w:firstLine="540"/>
        <w:jc w:val="both"/>
        <w:rPr>
          <w:rFonts w:ascii="PT Astra Serif" w:hAnsi="PT Astra Serif"/>
          <w:sz w:val="24"/>
          <w:szCs w:val="24"/>
        </w:rPr>
      </w:pP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ОБ УТВЕРЖДЕНИИ ПРАВИЛ</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ПРЕДОСТАВЛЕНИЯ И РАСПРЕДЕЛЕНИЯ ИНЫХ МЕЖБЮДЖЕТНЫХ</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ТРАНСФЕРТОВ ИЗ ФЕДЕРАЛЬНОГО БЮДЖЕТА БЮДЖЕТАМ СУБЪЕКТОВ</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РОССИЙСКОЙ ФЕДЕРАЦИИ В ЦЕЛЯХ СОФИНАНСИРОВАНИЯ РАСХОДНЫХ</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ОБЯЗАТЕЛЬСТВ СУБЪЕКТОВ РОССИЙСКОЙ ФЕДЕРАЦИИ ПО ВОЗМЕЩЕНИЮ</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ЧАСТИ ПРЯМЫХ ПОНЕСЕННЫХ ЗАТРАТ НА СОЗДАНИЕ И (ИЛИ)</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МОДЕРНИЗАЦИЮ ОБЪЕКТОВ АГРОПРОМЫШЛЕННОГО КОМПЛЕКСА,</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А ТАКЖЕ НА ПРИОБРЕТЕНИЕ И ВВОД В ПРОМЫШЛЕННУЮ ЭКСПЛУАТАЦИЮ</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 xml:space="preserve">МАРКИРОВОЧНОГО ОБОРУДОВАНИЯ ДЛЯ ВНЕДРЕНИЯ </w:t>
      </w:r>
      <w:proofErr w:type="gramStart"/>
      <w:r w:rsidRPr="006C28AB">
        <w:rPr>
          <w:rFonts w:ascii="PT Astra Serif" w:hAnsi="PT Astra Serif"/>
          <w:sz w:val="24"/>
          <w:szCs w:val="24"/>
        </w:rPr>
        <w:t>ОБЯЗАТЕЛЬНОЙ</w:t>
      </w:r>
      <w:proofErr w:type="gramEnd"/>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МАРКИРОВКИ ОТДЕЛЬНЫХ ВИДОВ МОЛОЧНОЙ ПРОДУКЦИИ</w:t>
      </w:r>
    </w:p>
    <w:p w:rsidR="00A02A45" w:rsidRPr="006C28AB" w:rsidRDefault="00A02A45" w:rsidP="006C28AB">
      <w:pPr>
        <w:pStyle w:val="ConsPlusNormal0"/>
        <w:jc w:val="center"/>
        <w:rPr>
          <w:rFonts w:ascii="PT Astra Serif" w:hAnsi="PT Astra Serif"/>
          <w:sz w:val="24"/>
          <w:szCs w:val="24"/>
        </w:rPr>
      </w:pPr>
    </w:p>
    <w:p w:rsidR="00A02A45" w:rsidRPr="006C28AB" w:rsidRDefault="00A02A45" w:rsidP="006C28AB">
      <w:pPr>
        <w:pStyle w:val="ConsPlusNormal0"/>
        <w:jc w:val="center"/>
        <w:rPr>
          <w:rFonts w:ascii="PT Astra Serif" w:hAnsi="PT Astra Serif"/>
          <w:sz w:val="24"/>
          <w:szCs w:val="24"/>
        </w:rPr>
      </w:pPr>
      <w:r w:rsidRPr="006C28AB">
        <w:rPr>
          <w:rFonts w:ascii="PT Astra Serif" w:hAnsi="PT Astra Serif"/>
          <w:sz w:val="24"/>
          <w:szCs w:val="24"/>
        </w:rPr>
        <w:t>Список изменяющих документов</w:t>
      </w:r>
    </w:p>
    <w:p w:rsidR="00A02A45" w:rsidRPr="006C28AB" w:rsidRDefault="00A02A45" w:rsidP="006C28AB">
      <w:pPr>
        <w:pStyle w:val="ConsPlusNormal0"/>
        <w:jc w:val="center"/>
        <w:rPr>
          <w:rFonts w:ascii="PT Astra Serif" w:hAnsi="PT Astra Serif"/>
          <w:sz w:val="24"/>
          <w:szCs w:val="24"/>
        </w:rPr>
      </w:pPr>
      <w:proofErr w:type="gramStart"/>
      <w:r w:rsidRPr="006C28AB">
        <w:rPr>
          <w:rFonts w:ascii="PT Astra Serif" w:hAnsi="PT Astra Serif"/>
          <w:sz w:val="24"/>
          <w:szCs w:val="24"/>
        </w:rPr>
        <w:t xml:space="preserve">(в ред. Постановлений Правительства РФ от 18.02.2020 </w:t>
      </w:r>
      <w:hyperlink r:id="rId6"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173</w:t>
        </w:r>
      </w:hyperlink>
      <w:r w:rsidRPr="006C28AB">
        <w:rPr>
          <w:rFonts w:ascii="PT Astra Serif" w:hAnsi="PT Astra Serif"/>
          <w:sz w:val="24"/>
          <w:szCs w:val="24"/>
        </w:rPr>
        <w:t>,</w:t>
      </w:r>
      <w:proofErr w:type="gramEnd"/>
    </w:p>
    <w:p w:rsidR="00A02A45" w:rsidRPr="006C28AB" w:rsidRDefault="00A02A45" w:rsidP="006C28AB">
      <w:pPr>
        <w:pStyle w:val="ConsPlusNormal0"/>
        <w:jc w:val="center"/>
        <w:rPr>
          <w:rFonts w:ascii="PT Astra Serif" w:hAnsi="PT Astra Serif"/>
          <w:sz w:val="24"/>
          <w:szCs w:val="24"/>
        </w:rPr>
      </w:pPr>
      <w:r w:rsidRPr="006C28AB">
        <w:rPr>
          <w:rFonts w:ascii="PT Astra Serif" w:hAnsi="PT Astra Serif"/>
          <w:sz w:val="24"/>
          <w:szCs w:val="24"/>
        </w:rPr>
        <w:t xml:space="preserve">от 22.07.2021 </w:t>
      </w:r>
      <w:hyperlink r:id="rId7"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1247</w:t>
        </w:r>
      </w:hyperlink>
      <w:r w:rsidRPr="006C28AB">
        <w:rPr>
          <w:rFonts w:ascii="PT Astra Serif" w:hAnsi="PT Astra Serif"/>
          <w:sz w:val="24"/>
          <w:szCs w:val="24"/>
        </w:rPr>
        <w:t xml:space="preserve">, от 23.08.2021 </w:t>
      </w:r>
      <w:hyperlink r:id="rId8"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1377</w:t>
        </w:r>
      </w:hyperlink>
      <w:r w:rsidRPr="006C28AB">
        <w:rPr>
          <w:rFonts w:ascii="PT Astra Serif" w:hAnsi="PT Astra Serif"/>
          <w:sz w:val="24"/>
          <w:szCs w:val="24"/>
        </w:rPr>
        <w:t xml:space="preserve">, от 02.12.2021 </w:t>
      </w:r>
      <w:hyperlink r:id="rId9" w:tooltip="Постановление Правительства РФ от 02.12.2021 N 2180 &quot;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2180</w:t>
        </w:r>
      </w:hyperlink>
      <w:r w:rsidRPr="006C28AB">
        <w:rPr>
          <w:rFonts w:ascii="PT Astra Serif" w:hAnsi="PT Astra Serif"/>
          <w:sz w:val="24"/>
          <w:szCs w:val="24"/>
        </w:rPr>
        <w:t>,</w:t>
      </w:r>
    </w:p>
    <w:p w:rsidR="00A02A45" w:rsidRPr="006C28AB" w:rsidRDefault="00A02A45" w:rsidP="006C28AB">
      <w:pPr>
        <w:pStyle w:val="ConsPlusNormal0"/>
        <w:jc w:val="center"/>
        <w:rPr>
          <w:rFonts w:ascii="PT Astra Serif" w:hAnsi="PT Astra Serif"/>
          <w:sz w:val="24"/>
          <w:szCs w:val="24"/>
        </w:rPr>
      </w:pPr>
      <w:r w:rsidRPr="006C28AB">
        <w:rPr>
          <w:rFonts w:ascii="PT Astra Serif" w:hAnsi="PT Astra Serif"/>
          <w:sz w:val="24"/>
          <w:szCs w:val="24"/>
        </w:rPr>
        <w:t xml:space="preserve">от 14.09.2022 </w:t>
      </w:r>
      <w:hyperlink r:id="rId10"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1611</w:t>
        </w:r>
      </w:hyperlink>
      <w:r w:rsidRPr="006C28AB">
        <w:rPr>
          <w:rFonts w:ascii="PT Astra Serif" w:hAnsi="PT Astra Serif"/>
          <w:sz w:val="24"/>
          <w:szCs w:val="24"/>
        </w:rPr>
        <w:t xml:space="preserve">, от 16.02.2023 </w:t>
      </w:r>
      <w:hyperlink r:id="rId11" w:tooltip="Постановление Правительства РФ от 16.02.2023 N 237 &quot;О внесении изменения в абзац первый пункта 5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
        <w:r w:rsidR="006C28AB">
          <w:rPr>
            <w:rFonts w:ascii="PT Astra Serif" w:hAnsi="PT Astra Serif"/>
            <w:sz w:val="24"/>
            <w:szCs w:val="24"/>
          </w:rPr>
          <w:t>№</w:t>
        </w:r>
        <w:r w:rsidRPr="006C28AB">
          <w:rPr>
            <w:rFonts w:ascii="PT Astra Serif" w:hAnsi="PT Astra Serif"/>
            <w:sz w:val="24"/>
            <w:szCs w:val="24"/>
          </w:rPr>
          <w:t xml:space="preserve"> 237</w:t>
        </w:r>
      </w:hyperlink>
      <w:r w:rsidRPr="006C28AB">
        <w:rPr>
          <w:rFonts w:ascii="PT Astra Serif" w:hAnsi="PT Astra Serif"/>
          <w:sz w:val="24"/>
          <w:szCs w:val="24"/>
        </w:rPr>
        <w:t xml:space="preserve">, от 14.03.2023 </w:t>
      </w:r>
      <w:hyperlink r:id="rId12" w:tooltip="Постановление Правительства РФ от 14.03.2023 N 384 &quot;О внесении изменений в некоторые акты Правительства Российской Федерации&quot; {КонсультантПлюс}">
        <w:r w:rsidR="006C28AB">
          <w:rPr>
            <w:rFonts w:ascii="PT Astra Serif" w:hAnsi="PT Astra Serif"/>
            <w:sz w:val="24"/>
            <w:szCs w:val="24"/>
          </w:rPr>
          <w:t>№</w:t>
        </w:r>
        <w:r w:rsidRPr="006C28AB">
          <w:rPr>
            <w:rFonts w:ascii="PT Astra Serif" w:hAnsi="PT Astra Serif"/>
            <w:sz w:val="24"/>
            <w:szCs w:val="24"/>
          </w:rPr>
          <w:t xml:space="preserve"> 384</w:t>
        </w:r>
      </w:hyperlink>
      <w:r w:rsidRPr="006C28AB">
        <w:rPr>
          <w:rFonts w:ascii="PT Astra Serif" w:hAnsi="PT Astra Serif"/>
          <w:sz w:val="24"/>
          <w:szCs w:val="24"/>
        </w:rPr>
        <w:t>,</w:t>
      </w:r>
    </w:p>
    <w:p w:rsidR="000A051A" w:rsidRPr="006C28AB" w:rsidRDefault="00A02A45" w:rsidP="006C28AB">
      <w:pPr>
        <w:pStyle w:val="ConsPlusNormal0"/>
        <w:spacing w:after="1"/>
        <w:jc w:val="center"/>
        <w:rPr>
          <w:rFonts w:ascii="PT Astra Serif" w:hAnsi="PT Astra Serif"/>
          <w:sz w:val="24"/>
          <w:szCs w:val="24"/>
        </w:rPr>
      </w:pPr>
      <w:r w:rsidRPr="006C28AB">
        <w:rPr>
          <w:rFonts w:ascii="PT Astra Serif" w:hAnsi="PT Astra Serif"/>
          <w:sz w:val="24"/>
          <w:szCs w:val="24"/>
        </w:rPr>
        <w:t xml:space="preserve">с </w:t>
      </w:r>
      <w:proofErr w:type="spellStart"/>
      <w:r w:rsidRPr="006C28AB">
        <w:rPr>
          <w:rFonts w:ascii="PT Astra Serif" w:hAnsi="PT Astra Serif"/>
          <w:sz w:val="24"/>
          <w:szCs w:val="24"/>
        </w:rPr>
        <w:t>изм</w:t>
      </w:r>
      <w:proofErr w:type="spellEnd"/>
      <w:r w:rsidRPr="006C28AB">
        <w:rPr>
          <w:rFonts w:ascii="PT Astra Serif" w:hAnsi="PT Astra Serif"/>
          <w:sz w:val="24"/>
          <w:szCs w:val="24"/>
        </w:rPr>
        <w:t xml:space="preserve">., внесенными </w:t>
      </w:r>
      <w:hyperlink r:id="rId13"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16.04.2022 </w:t>
      </w:r>
      <w:r w:rsidR="006C28AB">
        <w:rPr>
          <w:rFonts w:ascii="PT Astra Serif" w:hAnsi="PT Astra Serif"/>
          <w:sz w:val="24"/>
          <w:szCs w:val="24"/>
        </w:rPr>
        <w:t>№</w:t>
      </w:r>
      <w:r w:rsidRPr="006C28AB">
        <w:rPr>
          <w:rFonts w:ascii="PT Astra Serif" w:hAnsi="PT Astra Serif"/>
          <w:sz w:val="24"/>
          <w:szCs w:val="24"/>
        </w:rPr>
        <w:t xml:space="preserve"> 681)</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Правительство Российской Федерации постановляет:</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1. </w:t>
      </w:r>
      <w:proofErr w:type="gramStart"/>
      <w:r w:rsidRPr="006C28AB">
        <w:rPr>
          <w:rFonts w:ascii="PT Astra Serif" w:hAnsi="PT Astra Serif"/>
          <w:sz w:val="24"/>
          <w:szCs w:val="24"/>
        </w:rPr>
        <w:t xml:space="preserve">Утвердить прилагаемые </w:t>
      </w:r>
      <w:hyperlink w:anchor="P40" w:tooltip="ПРАВИЛА">
        <w:r w:rsidRPr="006C28AB">
          <w:rPr>
            <w:rFonts w:ascii="PT Astra Serif" w:hAnsi="PT Astra Serif"/>
            <w:sz w:val="24"/>
            <w:szCs w:val="24"/>
          </w:rPr>
          <w:t>Правила</w:t>
        </w:r>
      </w:hyperlink>
      <w:r w:rsidRPr="006C28AB">
        <w:rPr>
          <w:rFonts w:ascii="PT Astra Serif" w:hAnsi="PT Astra Serif"/>
          <w:sz w:val="24"/>
          <w:szCs w:val="24"/>
        </w:rPr>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Постановлений Правительства РФ от 18.02.2020 </w:t>
      </w:r>
      <w:hyperlink r:id="rId14"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173</w:t>
        </w:r>
      </w:hyperlink>
      <w:r w:rsidRPr="006C28AB">
        <w:rPr>
          <w:rFonts w:ascii="PT Astra Serif" w:hAnsi="PT Astra Serif"/>
          <w:sz w:val="24"/>
          <w:szCs w:val="24"/>
        </w:rPr>
        <w:t xml:space="preserve">, от 14.09.2022 </w:t>
      </w:r>
      <w:hyperlink r:id="rId15"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1611</w:t>
        </w:r>
      </w:hyperlink>
      <w:r w:rsidRPr="006C28AB">
        <w:rPr>
          <w:rFonts w:ascii="PT Astra Serif" w:hAnsi="PT Astra Serif"/>
          <w:sz w:val="24"/>
          <w:szCs w:val="24"/>
        </w:rPr>
        <w:t>)</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2. Настоящее постановление вступает в силу со дня его официального опубликования.</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right"/>
        <w:rPr>
          <w:rFonts w:ascii="PT Astra Serif" w:hAnsi="PT Astra Serif"/>
          <w:sz w:val="24"/>
          <w:szCs w:val="24"/>
        </w:rPr>
      </w:pPr>
      <w:r w:rsidRPr="006C28AB">
        <w:rPr>
          <w:rFonts w:ascii="PT Astra Serif" w:hAnsi="PT Astra Serif"/>
          <w:sz w:val="24"/>
          <w:szCs w:val="24"/>
        </w:rPr>
        <w:t>Председатель Правительства</w:t>
      </w:r>
    </w:p>
    <w:p w:rsidR="000A051A" w:rsidRPr="006C28AB" w:rsidRDefault="006D79BE" w:rsidP="006C28AB">
      <w:pPr>
        <w:pStyle w:val="ConsPlusNormal0"/>
        <w:jc w:val="right"/>
        <w:rPr>
          <w:rFonts w:ascii="PT Astra Serif" w:hAnsi="PT Astra Serif"/>
          <w:sz w:val="24"/>
          <w:szCs w:val="24"/>
        </w:rPr>
      </w:pPr>
      <w:r w:rsidRPr="006C28AB">
        <w:rPr>
          <w:rFonts w:ascii="PT Astra Serif" w:hAnsi="PT Astra Serif"/>
          <w:sz w:val="24"/>
          <w:szCs w:val="24"/>
        </w:rPr>
        <w:t>Российской Федерации</w:t>
      </w:r>
    </w:p>
    <w:p w:rsidR="003E2F0D" w:rsidRDefault="006D79BE" w:rsidP="006C28AB">
      <w:pPr>
        <w:pStyle w:val="ConsPlusNormal0"/>
        <w:jc w:val="right"/>
        <w:rPr>
          <w:rFonts w:ascii="PT Astra Serif" w:hAnsi="PT Astra Serif"/>
          <w:sz w:val="24"/>
          <w:szCs w:val="24"/>
        </w:rPr>
      </w:pPr>
      <w:r w:rsidRPr="006C28AB">
        <w:rPr>
          <w:rFonts w:ascii="PT Astra Serif" w:hAnsi="PT Astra Serif"/>
          <w:sz w:val="24"/>
          <w:szCs w:val="24"/>
        </w:rPr>
        <w:t>Д.МЕДВЕДЕВ</w:t>
      </w:r>
    </w:p>
    <w:p w:rsidR="003E2F0D" w:rsidRDefault="003E2F0D">
      <w:pPr>
        <w:rPr>
          <w:rFonts w:ascii="PT Astra Serif" w:hAnsi="PT Astra Serif" w:cs="Arial"/>
          <w:sz w:val="24"/>
          <w:szCs w:val="24"/>
        </w:rPr>
      </w:pPr>
      <w:r>
        <w:rPr>
          <w:rFonts w:ascii="PT Astra Serif" w:hAnsi="PT Astra Serif"/>
          <w:sz w:val="24"/>
          <w:szCs w:val="24"/>
        </w:rPr>
        <w:br w:type="page"/>
      </w:r>
    </w:p>
    <w:p w:rsidR="004C10AA" w:rsidRDefault="004C10AA" w:rsidP="003E2F0D">
      <w:pPr>
        <w:pStyle w:val="ConsPlusNormal0"/>
        <w:jc w:val="right"/>
        <w:outlineLvl w:val="0"/>
        <w:rPr>
          <w:rFonts w:ascii="PT Astra Serif" w:hAnsi="PT Astra Serif"/>
          <w:sz w:val="24"/>
          <w:szCs w:val="24"/>
        </w:rPr>
        <w:sectPr w:rsidR="004C10AA" w:rsidSect="004C10AA">
          <w:headerReference w:type="default" r:id="rId16"/>
          <w:footerReference w:type="default" r:id="rId17"/>
          <w:pgSz w:w="11906" w:h="16838"/>
          <w:pgMar w:top="1134" w:right="567" w:bottom="1134" w:left="1134" w:header="0" w:footer="0" w:gutter="0"/>
          <w:pgNumType w:start="1"/>
          <w:cols w:space="720"/>
          <w:titlePg/>
          <w:docGrid w:linePitch="299"/>
        </w:sectPr>
      </w:pPr>
    </w:p>
    <w:p w:rsidR="000A051A" w:rsidRPr="006C28AB" w:rsidRDefault="006D79BE" w:rsidP="003E2F0D">
      <w:pPr>
        <w:pStyle w:val="ConsPlusNormal0"/>
        <w:jc w:val="right"/>
        <w:outlineLvl w:val="0"/>
        <w:rPr>
          <w:rFonts w:ascii="PT Astra Serif" w:hAnsi="PT Astra Serif"/>
          <w:sz w:val="24"/>
          <w:szCs w:val="24"/>
        </w:rPr>
      </w:pPr>
      <w:r w:rsidRPr="006C28AB">
        <w:rPr>
          <w:rFonts w:ascii="PT Astra Serif" w:hAnsi="PT Astra Serif"/>
          <w:sz w:val="24"/>
          <w:szCs w:val="24"/>
        </w:rPr>
        <w:lastRenderedPageBreak/>
        <w:t>Утверждены</w:t>
      </w:r>
    </w:p>
    <w:p w:rsidR="000A051A" w:rsidRPr="006C28AB" w:rsidRDefault="006D79BE" w:rsidP="006C28AB">
      <w:pPr>
        <w:pStyle w:val="ConsPlusNormal0"/>
        <w:jc w:val="right"/>
        <w:rPr>
          <w:rFonts w:ascii="PT Astra Serif" w:hAnsi="PT Astra Serif"/>
          <w:sz w:val="24"/>
          <w:szCs w:val="24"/>
        </w:rPr>
      </w:pPr>
      <w:r w:rsidRPr="006C28AB">
        <w:rPr>
          <w:rFonts w:ascii="PT Astra Serif" w:hAnsi="PT Astra Serif"/>
          <w:sz w:val="24"/>
          <w:szCs w:val="24"/>
        </w:rPr>
        <w:t>постановлением Правительства</w:t>
      </w:r>
    </w:p>
    <w:p w:rsidR="000A051A" w:rsidRPr="006C28AB" w:rsidRDefault="006D79BE" w:rsidP="006C28AB">
      <w:pPr>
        <w:pStyle w:val="ConsPlusNormal0"/>
        <w:jc w:val="right"/>
        <w:rPr>
          <w:rFonts w:ascii="PT Astra Serif" w:hAnsi="PT Astra Serif"/>
          <w:sz w:val="24"/>
          <w:szCs w:val="24"/>
        </w:rPr>
      </w:pPr>
      <w:r w:rsidRPr="006C28AB">
        <w:rPr>
          <w:rFonts w:ascii="PT Astra Serif" w:hAnsi="PT Astra Serif"/>
          <w:sz w:val="24"/>
          <w:szCs w:val="24"/>
        </w:rPr>
        <w:t>Российской Федерации</w:t>
      </w:r>
    </w:p>
    <w:p w:rsidR="000A051A" w:rsidRPr="006C28AB" w:rsidRDefault="006D79BE" w:rsidP="006C28AB">
      <w:pPr>
        <w:pStyle w:val="ConsPlusNormal0"/>
        <w:jc w:val="right"/>
        <w:rPr>
          <w:rFonts w:ascii="PT Astra Serif" w:hAnsi="PT Astra Serif"/>
          <w:sz w:val="24"/>
          <w:szCs w:val="24"/>
        </w:rPr>
      </w:pPr>
      <w:r w:rsidRPr="006C28AB">
        <w:rPr>
          <w:rFonts w:ascii="PT Astra Serif" w:hAnsi="PT Astra Serif"/>
          <w:sz w:val="24"/>
          <w:szCs w:val="24"/>
        </w:rPr>
        <w:t xml:space="preserve">от 24 ноября 2018 г. </w:t>
      </w:r>
      <w:r w:rsidR="006C28AB">
        <w:rPr>
          <w:rFonts w:ascii="PT Astra Serif" w:hAnsi="PT Astra Serif"/>
          <w:sz w:val="24"/>
          <w:szCs w:val="24"/>
        </w:rPr>
        <w:t>№</w:t>
      </w:r>
      <w:r w:rsidRPr="006C28AB">
        <w:rPr>
          <w:rFonts w:ascii="PT Astra Serif" w:hAnsi="PT Astra Serif"/>
          <w:sz w:val="24"/>
          <w:szCs w:val="24"/>
        </w:rPr>
        <w:t xml:space="preserve"> 1413</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Title0"/>
        <w:jc w:val="center"/>
        <w:rPr>
          <w:rFonts w:ascii="PT Astra Serif" w:hAnsi="PT Astra Serif"/>
          <w:sz w:val="24"/>
          <w:szCs w:val="24"/>
        </w:rPr>
      </w:pPr>
      <w:bookmarkStart w:id="0" w:name="P40"/>
      <w:bookmarkEnd w:id="0"/>
      <w:r w:rsidRPr="006C28AB">
        <w:rPr>
          <w:rFonts w:ascii="PT Astra Serif" w:hAnsi="PT Astra Serif"/>
          <w:sz w:val="24"/>
          <w:szCs w:val="24"/>
        </w:rPr>
        <w:t>ПРАВИЛА</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ПРЕДОСТАВЛЕНИЯ И РАСПРЕДЕЛЕНИЯ ИНЫХ МЕЖБЮДЖЕТНЫХ</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ТРАНСФЕРТОВ ИЗ ФЕДЕРАЛЬНОГО БЮДЖЕТА БЮДЖЕТАМ СУБЪЕКТОВ</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РОССИЙСКОЙ ФЕДЕРАЦИИ В ЦЕЛЯХ СОФИНАНСИРОВАНИЯ РАСХОДНЫХ</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ОБЯЗАТЕЛЬСТВ СУБЪЕКТОВ РОССИЙСКОЙ ФЕДЕРАЦИИ ПО ВОЗМЕЩЕНИЮ</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ЧАСТИ ПРЯМЫХ ПОНЕСЕННЫХ ЗАТРАТ НА СОЗДАНИЕ И (ИЛИ)</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МОДЕРНИЗАЦИЮ ОБЪЕКТОВ АГРОПРОМЫШЛЕННОГО КОМПЛЕКСА,</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А ТАКЖЕ НА ПРИОБРЕТЕНИЕ И ВВОД В ПРОМЫШЛЕННУЮ ЭКСПЛУАТАЦИЮ</w:t>
      </w:r>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 xml:space="preserve">МАРКИРОВОЧНОГО ОБОРУДОВАНИЯ ДЛЯ ВНЕДРЕНИЯ </w:t>
      </w:r>
      <w:proofErr w:type="gramStart"/>
      <w:r w:rsidRPr="006C28AB">
        <w:rPr>
          <w:rFonts w:ascii="PT Astra Serif" w:hAnsi="PT Astra Serif"/>
          <w:sz w:val="24"/>
          <w:szCs w:val="24"/>
        </w:rPr>
        <w:t>ОБЯЗАТЕЛЬНОЙ</w:t>
      </w:r>
      <w:proofErr w:type="gramEnd"/>
    </w:p>
    <w:p w:rsidR="000A051A" w:rsidRPr="006C28AB" w:rsidRDefault="006D79BE" w:rsidP="006C28AB">
      <w:pPr>
        <w:pStyle w:val="ConsPlusTitle0"/>
        <w:jc w:val="center"/>
        <w:rPr>
          <w:rFonts w:ascii="PT Astra Serif" w:hAnsi="PT Astra Serif"/>
          <w:sz w:val="24"/>
          <w:szCs w:val="24"/>
        </w:rPr>
      </w:pPr>
      <w:r w:rsidRPr="006C28AB">
        <w:rPr>
          <w:rFonts w:ascii="PT Astra Serif" w:hAnsi="PT Astra Serif"/>
          <w:sz w:val="24"/>
          <w:szCs w:val="24"/>
        </w:rPr>
        <w:t>МАРКИРОВКИ ОТДЕЛЬНЫХ ВИДОВ МОЛОЧНОЙ ПРОДУКЦИИ</w:t>
      </w:r>
    </w:p>
    <w:p w:rsidR="00A02A45" w:rsidRPr="006C28AB" w:rsidRDefault="00A02A45" w:rsidP="006C28AB">
      <w:pPr>
        <w:pStyle w:val="ConsPlusNormal0"/>
        <w:jc w:val="center"/>
        <w:rPr>
          <w:rFonts w:ascii="PT Astra Serif" w:hAnsi="PT Astra Serif"/>
          <w:sz w:val="24"/>
          <w:szCs w:val="24"/>
        </w:rPr>
      </w:pPr>
    </w:p>
    <w:p w:rsidR="00A02A45" w:rsidRPr="006C28AB" w:rsidRDefault="00A02A45" w:rsidP="006C28AB">
      <w:pPr>
        <w:pStyle w:val="ConsPlusNormal0"/>
        <w:jc w:val="center"/>
        <w:rPr>
          <w:rFonts w:ascii="PT Astra Serif" w:hAnsi="PT Astra Serif"/>
          <w:sz w:val="24"/>
          <w:szCs w:val="24"/>
        </w:rPr>
      </w:pPr>
      <w:r w:rsidRPr="006C28AB">
        <w:rPr>
          <w:rFonts w:ascii="PT Astra Serif" w:hAnsi="PT Astra Serif"/>
          <w:sz w:val="24"/>
          <w:szCs w:val="24"/>
        </w:rPr>
        <w:t>Список изменяющих документов</w:t>
      </w:r>
    </w:p>
    <w:p w:rsidR="00A02A45" w:rsidRPr="006C28AB" w:rsidRDefault="00A02A45" w:rsidP="006C28AB">
      <w:pPr>
        <w:pStyle w:val="ConsPlusNormal0"/>
        <w:jc w:val="center"/>
        <w:rPr>
          <w:rFonts w:ascii="PT Astra Serif" w:hAnsi="PT Astra Serif"/>
          <w:sz w:val="24"/>
          <w:szCs w:val="24"/>
        </w:rPr>
      </w:pPr>
      <w:proofErr w:type="gramStart"/>
      <w:r w:rsidRPr="006C28AB">
        <w:rPr>
          <w:rFonts w:ascii="PT Astra Serif" w:hAnsi="PT Astra Serif"/>
          <w:sz w:val="24"/>
          <w:szCs w:val="24"/>
        </w:rPr>
        <w:t xml:space="preserve">(в ред. Постановлений Правительства РФ от 18.02.2020 </w:t>
      </w:r>
      <w:hyperlink r:id="rId18"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173</w:t>
        </w:r>
      </w:hyperlink>
      <w:r w:rsidRPr="006C28AB">
        <w:rPr>
          <w:rFonts w:ascii="PT Astra Serif" w:hAnsi="PT Astra Serif"/>
          <w:sz w:val="24"/>
          <w:szCs w:val="24"/>
        </w:rPr>
        <w:t>,</w:t>
      </w:r>
      <w:proofErr w:type="gramEnd"/>
    </w:p>
    <w:p w:rsidR="00A02A45" w:rsidRPr="006C28AB" w:rsidRDefault="00A02A45" w:rsidP="006C28AB">
      <w:pPr>
        <w:pStyle w:val="ConsPlusNormal0"/>
        <w:jc w:val="center"/>
        <w:rPr>
          <w:rFonts w:ascii="PT Astra Serif" w:hAnsi="PT Astra Serif"/>
          <w:sz w:val="24"/>
          <w:szCs w:val="24"/>
        </w:rPr>
      </w:pPr>
      <w:r w:rsidRPr="006C28AB">
        <w:rPr>
          <w:rFonts w:ascii="PT Astra Serif" w:hAnsi="PT Astra Serif"/>
          <w:sz w:val="24"/>
          <w:szCs w:val="24"/>
        </w:rPr>
        <w:t xml:space="preserve">от 22.07.2021 </w:t>
      </w:r>
      <w:hyperlink r:id="rId19"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1247</w:t>
        </w:r>
      </w:hyperlink>
      <w:r w:rsidRPr="006C28AB">
        <w:rPr>
          <w:rFonts w:ascii="PT Astra Serif" w:hAnsi="PT Astra Serif"/>
          <w:sz w:val="24"/>
          <w:szCs w:val="24"/>
        </w:rPr>
        <w:t xml:space="preserve">, от 23.08.2021 </w:t>
      </w:r>
      <w:hyperlink r:id="rId20"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1377</w:t>
        </w:r>
      </w:hyperlink>
      <w:r w:rsidRPr="006C28AB">
        <w:rPr>
          <w:rFonts w:ascii="PT Astra Serif" w:hAnsi="PT Astra Serif"/>
          <w:sz w:val="24"/>
          <w:szCs w:val="24"/>
        </w:rPr>
        <w:t xml:space="preserve">, от 02.12.2021 </w:t>
      </w:r>
      <w:hyperlink r:id="rId21" w:tooltip="Постановление Правительства РФ от 02.12.2021 N 2180 &quot;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2180</w:t>
        </w:r>
      </w:hyperlink>
      <w:r w:rsidRPr="006C28AB">
        <w:rPr>
          <w:rFonts w:ascii="PT Astra Serif" w:hAnsi="PT Astra Serif"/>
          <w:sz w:val="24"/>
          <w:szCs w:val="24"/>
        </w:rPr>
        <w:t>,</w:t>
      </w:r>
    </w:p>
    <w:p w:rsidR="00A02A45" w:rsidRPr="006C28AB" w:rsidRDefault="00A02A45" w:rsidP="006C28AB">
      <w:pPr>
        <w:pStyle w:val="ConsPlusNormal0"/>
        <w:jc w:val="center"/>
        <w:rPr>
          <w:rFonts w:ascii="PT Astra Serif" w:hAnsi="PT Astra Serif"/>
          <w:sz w:val="24"/>
          <w:szCs w:val="24"/>
        </w:rPr>
      </w:pPr>
      <w:r w:rsidRPr="006C28AB">
        <w:rPr>
          <w:rFonts w:ascii="PT Astra Serif" w:hAnsi="PT Astra Serif"/>
          <w:sz w:val="24"/>
          <w:szCs w:val="24"/>
        </w:rPr>
        <w:t xml:space="preserve">от 14.09.2022 </w:t>
      </w:r>
      <w:hyperlink r:id="rId22"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1611</w:t>
        </w:r>
      </w:hyperlink>
      <w:r w:rsidRPr="006C28AB">
        <w:rPr>
          <w:rFonts w:ascii="PT Astra Serif" w:hAnsi="PT Astra Serif"/>
          <w:sz w:val="24"/>
          <w:szCs w:val="24"/>
        </w:rPr>
        <w:t xml:space="preserve">, от 16.02.2023 </w:t>
      </w:r>
      <w:hyperlink r:id="rId23" w:tooltip="Постановление Правительства РФ от 16.02.2023 N 237 &quot;О внесении изменения в абзац первый пункта 5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
        <w:r w:rsidR="006C28AB">
          <w:rPr>
            <w:rFonts w:ascii="PT Astra Serif" w:hAnsi="PT Astra Serif"/>
            <w:sz w:val="24"/>
            <w:szCs w:val="24"/>
          </w:rPr>
          <w:t>№</w:t>
        </w:r>
        <w:r w:rsidRPr="006C28AB">
          <w:rPr>
            <w:rFonts w:ascii="PT Astra Serif" w:hAnsi="PT Astra Serif"/>
            <w:sz w:val="24"/>
            <w:szCs w:val="24"/>
          </w:rPr>
          <w:t xml:space="preserve"> 237</w:t>
        </w:r>
      </w:hyperlink>
      <w:r w:rsidRPr="006C28AB">
        <w:rPr>
          <w:rFonts w:ascii="PT Astra Serif" w:hAnsi="PT Astra Serif"/>
          <w:sz w:val="24"/>
          <w:szCs w:val="24"/>
        </w:rPr>
        <w:t xml:space="preserve">, от 14.03.2023 </w:t>
      </w:r>
      <w:hyperlink r:id="rId24" w:tooltip="Постановление Правительства РФ от 14.03.2023 N 384 &quot;О внесении изменений в некоторые акты Правительства Российской Федерации&quot; {КонсультантПлюс}">
        <w:r w:rsidR="006C28AB">
          <w:rPr>
            <w:rFonts w:ascii="PT Astra Serif" w:hAnsi="PT Astra Serif"/>
            <w:sz w:val="24"/>
            <w:szCs w:val="24"/>
          </w:rPr>
          <w:t>№</w:t>
        </w:r>
        <w:r w:rsidRPr="006C28AB">
          <w:rPr>
            <w:rFonts w:ascii="PT Astra Serif" w:hAnsi="PT Astra Serif"/>
            <w:sz w:val="24"/>
            <w:szCs w:val="24"/>
          </w:rPr>
          <w:t xml:space="preserve"> 384</w:t>
        </w:r>
      </w:hyperlink>
      <w:r w:rsidRPr="006C28AB">
        <w:rPr>
          <w:rFonts w:ascii="PT Astra Serif" w:hAnsi="PT Astra Serif"/>
          <w:sz w:val="24"/>
          <w:szCs w:val="24"/>
        </w:rPr>
        <w:t>,</w:t>
      </w:r>
    </w:p>
    <w:p w:rsidR="000A051A" w:rsidRPr="006C28AB" w:rsidRDefault="00A02A45" w:rsidP="006C28AB">
      <w:pPr>
        <w:pStyle w:val="ConsPlusNormal0"/>
        <w:spacing w:after="1"/>
        <w:jc w:val="center"/>
        <w:rPr>
          <w:rFonts w:ascii="PT Astra Serif" w:hAnsi="PT Astra Serif"/>
          <w:sz w:val="24"/>
          <w:szCs w:val="24"/>
        </w:rPr>
      </w:pPr>
      <w:r w:rsidRPr="006C28AB">
        <w:rPr>
          <w:rFonts w:ascii="PT Astra Serif" w:hAnsi="PT Astra Serif"/>
          <w:sz w:val="24"/>
          <w:szCs w:val="24"/>
        </w:rPr>
        <w:t xml:space="preserve">с </w:t>
      </w:r>
      <w:proofErr w:type="spellStart"/>
      <w:r w:rsidRPr="006C28AB">
        <w:rPr>
          <w:rFonts w:ascii="PT Astra Serif" w:hAnsi="PT Astra Serif"/>
          <w:sz w:val="24"/>
          <w:szCs w:val="24"/>
        </w:rPr>
        <w:t>изм</w:t>
      </w:r>
      <w:proofErr w:type="spellEnd"/>
      <w:r w:rsidRPr="006C28AB">
        <w:rPr>
          <w:rFonts w:ascii="PT Astra Serif" w:hAnsi="PT Astra Serif"/>
          <w:sz w:val="24"/>
          <w:szCs w:val="24"/>
        </w:rPr>
        <w:t xml:space="preserve">., внесенными </w:t>
      </w:r>
      <w:hyperlink r:id="rId25"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16.04.2022 </w:t>
      </w:r>
      <w:r w:rsidR="006C28AB">
        <w:rPr>
          <w:rFonts w:ascii="PT Astra Serif" w:hAnsi="PT Astra Serif"/>
          <w:sz w:val="24"/>
          <w:szCs w:val="24"/>
        </w:rPr>
        <w:t>№</w:t>
      </w:r>
      <w:r w:rsidRPr="006C28AB">
        <w:rPr>
          <w:rFonts w:ascii="PT Astra Serif" w:hAnsi="PT Astra Serif"/>
          <w:sz w:val="24"/>
          <w:szCs w:val="24"/>
        </w:rPr>
        <w:t xml:space="preserve"> 681)</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 xml:space="preserve">1. </w:t>
      </w:r>
      <w:proofErr w:type="gramStart"/>
      <w:r w:rsidRPr="006C28AB">
        <w:rPr>
          <w:rFonts w:ascii="PT Astra Serif" w:hAnsi="PT Astra Serif"/>
          <w:sz w:val="24"/>
          <w:szCs w:val="24"/>
        </w:rPr>
        <w:t xml:space="preserve">Настоящие Правила устанавливают цели, условия и порядок предоставления и распределения иных межбюджетных </w:t>
      </w:r>
      <w:hyperlink r:id="rId26" w:tooltip="&quot;Бюджетный кодекс Российской Федерации&quot; от 31.07.1998 N 145-ФЗ (ред. от 04.08.2023) {КонсультантПлюс}">
        <w:r w:rsidRPr="006C28AB">
          <w:rPr>
            <w:rFonts w:ascii="PT Astra Serif" w:hAnsi="PT Astra Serif"/>
            <w:sz w:val="24"/>
            <w:szCs w:val="24"/>
          </w:rPr>
          <w:t>трансфертов</w:t>
        </w:r>
      </w:hyperlink>
      <w:r w:rsidRPr="006C28AB">
        <w:rPr>
          <w:rFonts w:ascii="PT Astra Serif" w:hAnsi="PT Astra Serif"/>
          <w:sz w:val="24"/>
          <w:szCs w:val="24"/>
        </w:rPr>
        <w:t xml:space="preserve"> из федерального бюджета бюджетам субъектов Российской Федерации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w:t>
      </w:r>
      <w:proofErr w:type="gramEnd"/>
      <w:r w:rsidRPr="006C28AB">
        <w:rPr>
          <w:rFonts w:ascii="PT Astra Serif" w:hAnsi="PT Astra Serif"/>
          <w:sz w:val="24"/>
          <w:szCs w:val="24"/>
        </w:rPr>
        <w:t xml:space="preserve"> продукции (далее - иные межбюджетные трансферты).</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Постановлений Правительства РФ от 18.02.2020 </w:t>
      </w:r>
      <w:hyperlink r:id="rId27"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173</w:t>
        </w:r>
      </w:hyperlink>
      <w:r w:rsidRPr="006C28AB">
        <w:rPr>
          <w:rFonts w:ascii="PT Astra Serif" w:hAnsi="PT Astra Serif"/>
          <w:sz w:val="24"/>
          <w:szCs w:val="24"/>
        </w:rPr>
        <w:t xml:space="preserve">, от 14.09.2022 </w:t>
      </w:r>
      <w:hyperlink r:id="rId28"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1611</w:t>
        </w:r>
      </w:hyperlink>
      <w:r w:rsidRPr="006C28AB">
        <w:rPr>
          <w:rFonts w:ascii="PT Astra Serif" w:hAnsi="PT Astra Serif"/>
          <w:sz w:val="24"/>
          <w:szCs w:val="24"/>
        </w:rPr>
        <w:t>)</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2. Используемые в настоящих Правилах основные понятия означают следующее:</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б) "модернизация" - работы, связанные с повышением технико-экономических показателей оборудования, здания, строения и сооружения;</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д</w:t>
      </w:r>
      <w:proofErr w:type="spellEnd"/>
      <w:r w:rsidRPr="006C28AB">
        <w:rPr>
          <w:rFonts w:ascii="PT Astra Serif" w:hAnsi="PT Astra Serif"/>
          <w:sz w:val="24"/>
          <w:szCs w:val="24"/>
        </w:rPr>
        <w:t xml:space="preserve">)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w:t>
      </w:r>
      <w:r w:rsidRPr="006C28AB">
        <w:rPr>
          <w:rFonts w:ascii="PT Astra Serif" w:hAnsi="PT Astra Serif"/>
          <w:sz w:val="24"/>
          <w:szCs w:val="24"/>
        </w:rPr>
        <w:lastRenderedPageBreak/>
        <w:t>российскими организациями на создание и (или) модернизацию объекта агропромышленного комплекса;</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е) "объекты" - объекты агропромышленного комплекса, включающие в себя следующие понятия:</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29"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22.07.2021 </w:t>
      </w:r>
      <w:r w:rsidR="006C28AB">
        <w:rPr>
          <w:rFonts w:ascii="PT Astra Serif" w:hAnsi="PT Astra Serif"/>
          <w:sz w:val="24"/>
          <w:szCs w:val="24"/>
        </w:rPr>
        <w:t>№</w:t>
      </w:r>
      <w:r w:rsidRPr="006C28AB">
        <w:rPr>
          <w:rFonts w:ascii="PT Astra Serif" w:hAnsi="PT Astra Serif"/>
          <w:sz w:val="24"/>
          <w:szCs w:val="24"/>
        </w:rPr>
        <w:t xml:space="preserve"> 1247)</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w:t>
      </w:r>
      <w:proofErr w:type="gramEnd"/>
      <w:r w:rsidRPr="006C28AB">
        <w:rPr>
          <w:rFonts w:ascii="PT Astra Serif" w:hAnsi="PT Astra Serif"/>
          <w:sz w:val="24"/>
          <w:szCs w:val="24"/>
        </w:rPr>
        <w:t xml:space="preserve"> сети инженерно-технического обеспечения, включая объекты </w:t>
      </w:r>
      <w:proofErr w:type="spellStart"/>
      <w:r w:rsidRPr="006C28AB">
        <w:rPr>
          <w:rFonts w:ascii="PT Astra Serif" w:hAnsi="PT Astra Serif"/>
          <w:sz w:val="24"/>
          <w:szCs w:val="24"/>
        </w:rPr>
        <w:t>электросетевого</w:t>
      </w:r>
      <w:proofErr w:type="spellEnd"/>
      <w:r w:rsidRPr="006C28AB">
        <w:rPr>
          <w:rFonts w:ascii="PT Astra Serif" w:hAnsi="PT Astra Serif"/>
          <w:sz w:val="24"/>
          <w:szCs w:val="24"/>
        </w:rPr>
        <w:t xml:space="preserve"> хозяйства (подстанции, распределительные пункты, распределительные трансформаторные подстанции, линии электропередачи);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w:t>
      </w:r>
      <w:proofErr w:type="gramEnd"/>
      <w:r w:rsidRPr="006C28AB">
        <w:rPr>
          <w:rFonts w:ascii="PT Astra Serif" w:hAnsi="PT Astra Serif"/>
          <w:sz w:val="24"/>
          <w:szCs w:val="24"/>
        </w:rPr>
        <w:t xml:space="preserve">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"селекционно-семеноводческий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w:t>
      </w:r>
      <w:proofErr w:type="gramEnd"/>
      <w:r w:rsidRPr="006C28AB">
        <w:rPr>
          <w:rFonts w:ascii="PT Astra Serif" w:hAnsi="PT Astra Serif"/>
          <w:sz w:val="24"/>
          <w:szCs w:val="24"/>
        </w:rPr>
        <w:t xml:space="preserve"> выращивания и (или) размножения семян и (или) посадочного материала отечественной селекции;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w:t>
      </w:r>
      <w:proofErr w:type="spellStart"/>
      <w:r w:rsidRPr="006C28AB">
        <w:rPr>
          <w:rFonts w:ascii="PT Astra Serif" w:hAnsi="PT Astra Serif"/>
          <w:sz w:val="24"/>
          <w:szCs w:val="24"/>
        </w:rPr>
        <w:t>селекционно-питомниководческий</w:t>
      </w:r>
      <w:proofErr w:type="spellEnd"/>
      <w:r w:rsidRPr="006C28AB">
        <w:rPr>
          <w:rFonts w:ascii="PT Astra Serif" w:hAnsi="PT Astra Serif"/>
          <w:sz w:val="24"/>
          <w:szCs w:val="24"/>
        </w:rPr>
        <w:t xml:space="preserve">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w:t>
      </w:r>
      <w:proofErr w:type="gramEnd"/>
      <w:r w:rsidRPr="006C28AB">
        <w:rPr>
          <w:rFonts w:ascii="PT Astra Serif" w:hAnsi="PT Astra Serif"/>
          <w:sz w:val="24"/>
          <w:szCs w:val="24"/>
        </w:rPr>
        <w:t xml:space="preserve"> винограда отечественной селекции;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"селекционно-генетический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30" w:tooltip="Постановление Правительства РФ от 25.08.2017 N 996 (ред. от 13.05.2022) &quot;Об утверждении Федеральной научно-технической программы развития сельского хозяйства на 2017 - 2030 годы&quot; {КонсультантПлюс}">
        <w:r w:rsidRPr="006C28AB">
          <w:rPr>
            <w:rFonts w:ascii="PT Astra Serif" w:hAnsi="PT Astra Serif"/>
            <w:sz w:val="24"/>
            <w:szCs w:val="24"/>
          </w:rPr>
          <w:t>программы</w:t>
        </w:r>
      </w:hyperlink>
      <w:r w:rsidRPr="006C28AB">
        <w:rPr>
          <w:rFonts w:ascii="PT Astra Serif" w:hAnsi="PT Astra Serif"/>
          <w:sz w:val="24"/>
          <w:szCs w:val="24"/>
        </w:rPr>
        <w:t xml:space="preserve"> развития сельского хозяйства на 2017 - 2030 годы, утвержденной постановлением Правительства Российской Федерации от 25 августа 2017 г. </w:t>
      </w:r>
      <w:r w:rsidR="006C28AB">
        <w:rPr>
          <w:rFonts w:ascii="PT Astra Serif" w:hAnsi="PT Astra Serif"/>
          <w:sz w:val="24"/>
          <w:szCs w:val="24"/>
        </w:rPr>
        <w:t>№</w:t>
      </w:r>
      <w:r w:rsidRPr="006C28AB">
        <w:rPr>
          <w:rFonts w:ascii="PT Astra Serif" w:hAnsi="PT Astra Serif"/>
          <w:sz w:val="24"/>
          <w:szCs w:val="24"/>
        </w:rPr>
        <w:t xml:space="preserve"> 996 "Об утверждении Федеральной научно-технической программы развития сельского хозяйства на 2017 - </w:t>
      </w:r>
      <w:r w:rsidRPr="006C28AB">
        <w:rPr>
          <w:rFonts w:ascii="PT Astra Serif" w:hAnsi="PT Astra Serif"/>
          <w:sz w:val="24"/>
          <w:szCs w:val="24"/>
        </w:rPr>
        <w:lastRenderedPageBreak/>
        <w:t>2030 годы" (далее - Программа), и предназначенных для создания отечественных пород (кроссов, гибридов) птицы, организации</w:t>
      </w:r>
      <w:proofErr w:type="gramEnd"/>
      <w:r w:rsidRPr="006C28AB">
        <w:rPr>
          <w:rFonts w:ascii="PT Astra Serif" w:hAnsi="PT Astra Serif"/>
          <w:sz w:val="24"/>
          <w:szCs w:val="24"/>
        </w:rPr>
        <w:t xml:space="preserve"> учета оценки уровня продуктивности племенной птицы и качества продукции птицеводства, использования автоматизированных систем управления селекционно-племенной работой;</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31" w:tooltip="Постановление Правительства РФ от 14.03.2023 N 384 &quot;О внесении изменений в некоторые акты Правительства Российской Федерации&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14.03.2023 </w:t>
      </w:r>
      <w:r w:rsidR="006C28AB">
        <w:rPr>
          <w:rFonts w:ascii="PT Astra Serif" w:hAnsi="PT Astra Serif"/>
          <w:sz w:val="24"/>
          <w:szCs w:val="24"/>
        </w:rPr>
        <w:t>№</w:t>
      </w:r>
      <w:r w:rsidRPr="006C28AB">
        <w:rPr>
          <w:rFonts w:ascii="PT Astra Serif" w:hAnsi="PT Astra Serif"/>
          <w:sz w:val="24"/>
          <w:szCs w:val="24"/>
        </w:rPr>
        <w:t xml:space="preserve"> 384)</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w:t>
      </w:r>
      <w:proofErr w:type="gramEnd"/>
      <w:r w:rsidRPr="006C28AB">
        <w:rPr>
          <w:rFonts w:ascii="PT Astra Serif" w:hAnsi="PT Astra Serif"/>
          <w:sz w:val="24"/>
          <w:szCs w:val="24"/>
        </w:rPr>
        <w:t xml:space="preserve"> стоянки техники;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льн</w:t>
      </w:r>
      <w:proofErr w:type="gramStart"/>
      <w:r w:rsidRPr="006C28AB">
        <w:rPr>
          <w:rFonts w:ascii="PT Astra Serif" w:hAnsi="PT Astra Serif"/>
          <w:sz w:val="24"/>
          <w:szCs w:val="24"/>
        </w:rPr>
        <w:t>о</w:t>
      </w:r>
      <w:proofErr w:type="spellEnd"/>
      <w:r w:rsidRPr="006C28AB">
        <w:rPr>
          <w:rFonts w:ascii="PT Astra Serif" w:hAnsi="PT Astra Serif"/>
          <w:sz w:val="24"/>
          <w:szCs w:val="24"/>
        </w:rPr>
        <w:t>-</w:t>
      </w:r>
      <w:proofErr w:type="gramEnd"/>
      <w:r w:rsidRPr="006C28AB">
        <w:rPr>
          <w:rFonts w:ascii="PT Astra Serif" w:hAnsi="PT Astra Serif"/>
          <w:sz w:val="24"/>
          <w:szCs w:val="24"/>
        </w:rPr>
        <w:t xml:space="preserve">, </w:t>
      </w:r>
      <w:proofErr w:type="spellStart"/>
      <w:r w:rsidRPr="006C28AB">
        <w:rPr>
          <w:rFonts w:ascii="PT Astra Serif" w:hAnsi="PT Astra Serif"/>
          <w:sz w:val="24"/>
          <w:szCs w:val="24"/>
        </w:rPr>
        <w:t>пенькоперерабатывающее</w:t>
      </w:r>
      <w:proofErr w:type="spellEnd"/>
      <w:r w:rsidRPr="006C28AB">
        <w:rPr>
          <w:rFonts w:ascii="PT Astra Serif" w:hAnsi="PT Astra Serif"/>
          <w:sz w:val="24"/>
          <w:szCs w:val="24"/>
        </w:rPr>
        <w:t xml:space="preserve">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w:t>
      </w:r>
      <w:proofErr w:type="spellStart"/>
      <w:r w:rsidRPr="006C28AB">
        <w:rPr>
          <w:rFonts w:ascii="PT Astra Serif" w:hAnsi="PT Astra Serif"/>
          <w:sz w:val="24"/>
          <w:szCs w:val="24"/>
        </w:rPr>
        <w:t>льно</w:t>
      </w:r>
      <w:proofErr w:type="spellEnd"/>
      <w:r w:rsidRPr="006C28AB">
        <w:rPr>
          <w:rFonts w:ascii="PT Astra Serif" w:hAnsi="PT Astra Serif"/>
          <w:sz w:val="24"/>
          <w:szCs w:val="24"/>
        </w:rPr>
        <w:t xml:space="preserve">-, </w:t>
      </w:r>
      <w:proofErr w:type="spellStart"/>
      <w:r w:rsidRPr="006C28AB">
        <w:rPr>
          <w:rFonts w:ascii="PT Astra Serif" w:hAnsi="PT Astra Serif"/>
          <w:sz w:val="24"/>
          <w:szCs w:val="24"/>
        </w:rPr>
        <w:t>пеньковолокна</w:t>
      </w:r>
      <w:proofErr w:type="spellEnd"/>
      <w:r w:rsidRPr="006C28AB">
        <w:rPr>
          <w:rFonts w:ascii="PT Astra Serif" w:hAnsi="PT Astra Serif"/>
          <w:sz w:val="24"/>
          <w:szCs w:val="24"/>
        </w:rPr>
        <w:t xml:space="preserve"> (за исключением пряжи и ткани), а также здание и (или) сооружение, предназначенные для хранения сырья и продукции;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"объект по производству кормов для </w:t>
      </w:r>
      <w:proofErr w:type="spellStart"/>
      <w:r w:rsidRPr="006C28AB">
        <w:rPr>
          <w:rFonts w:ascii="PT Astra Serif" w:hAnsi="PT Astra Serif"/>
          <w:sz w:val="24"/>
          <w:szCs w:val="24"/>
        </w:rPr>
        <w:t>аквакультуры</w:t>
      </w:r>
      <w:proofErr w:type="spellEnd"/>
      <w:r w:rsidRPr="006C28AB">
        <w:rPr>
          <w:rFonts w:ascii="PT Astra Serif" w:hAnsi="PT Astra Serif"/>
          <w:sz w:val="24"/>
          <w:szCs w:val="24"/>
        </w:rPr>
        <w:t xml:space="preserve">" - комплекс зданий, строений и сооружений, связанных единым технологическим процессом, предназначенных для круглогодичного промышленного производства кормов и </w:t>
      </w:r>
      <w:proofErr w:type="spellStart"/>
      <w:r w:rsidRPr="006C28AB">
        <w:rPr>
          <w:rFonts w:ascii="PT Astra Serif" w:hAnsi="PT Astra Serif"/>
          <w:sz w:val="24"/>
          <w:szCs w:val="24"/>
        </w:rPr>
        <w:t>кормосмесей</w:t>
      </w:r>
      <w:proofErr w:type="spellEnd"/>
      <w:r w:rsidRPr="006C28AB">
        <w:rPr>
          <w:rFonts w:ascii="PT Astra Serif" w:hAnsi="PT Astra Serif"/>
          <w:sz w:val="24"/>
          <w:szCs w:val="24"/>
        </w:rPr>
        <w:t xml:space="preserve"> для лососевых и (или) осетровых видов рыб, включающих производственные и складские помещения с технологическим оборудованием, лабораторию с комплектом оборудования по оценке качества сырья и готовой продукции, при необходимости котельные с соответствующим технологическим оборудованием, внутренние и наружные сети</w:t>
      </w:r>
      <w:proofErr w:type="gramEnd"/>
      <w:r w:rsidRPr="006C28AB">
        <w:rPr>
          <w:rFonts w:ascii="PT Astra Serif" w:hAnsi="PT Astra Serif"/>
          <w:sz w:val="24"/>
          <w:szCs w:val="24"/>
        </w:rPr>
        <w:t xml:space="preserve"> инженерно-технического обеспечения, а также включая объекты </w:t>
      </w:r>
      <w:proofErr w:type="spellStart"/>
      <w:r w:rsidRPr="006C28AB">
        <w:rPr>
          <w:rFonts w:ascii="PT Astra Serif" w:hAnsi="PT Astra Serif"/>
          <w:sz w:val="24"/>
          <w:szCs w:val="24"/>
        </w:rPr>
        <w:t>электросетевого</w:t>
      </w:r>
      <w:proofErr w:type="spellEnd"/>
      <w:r w:rsidRPr="006C28AB">
        <w:rPr>
          <w:rFonts w:ascii="PT Astra Serif" w:hAnsi="PT Astra Serif"/>
          <w:sz w:val="24"/>
          <w:szCs w:val="24"/>
        </w:rPr>
        <w:t xml:space="preserve"> хозяйства (трансформаторные подстанции, линии электропередачи), аппаратные и системные программные средства, информационные технологии, системы связи и средства системы безопасности;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(абзац введен </w:t>
      </w:r>
      <w:hyperlink r:id="rId32"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"оптово-распределительный центр" - комплекс зданий, строений и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переработки вторсырья, хранения отходов, а также для ветеринарного и фитосанитарного контроля с использованием автоматизированных электронных информационных и расчетных систем, </w:t>
      </w:r>
      <w:proofErr w:type="gramStart"/>
      <w:r w:rsidRPr="006C28AB">
        <w:rPr>
          <w:rFonts w:ascii="PT Astra Serif" w:hAnsi="PT Astra Serif"/>
          <w:sz w:val="24"/>
          <w:szCs w:val="24"/>
        </w:rPr>
        <w:t>включающих</w:t>
      </w:r>
      <w:proofErr w:type="gramEnd"/>
      <w:r w:rsidRPr="006C28AB">
        <w:rPr>
          <w:rFonts w:ascii="PT Astra Serif" w:hAnsi="PT Astra Serif"/>
          <w:sz w:val="24"/>
          <w:szCs w:val="24"/>
        </w:rPr>
        <w:t xml:space="preserve"> в том числе внутренние и наружные сети инженерно-технического обеспечения, административно-бытовые корпуса, контрольно-пропускные пункты, внутренние подъездные пути и площадки для временной стоянки автотранспорта;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(абзац введен </w:t>
      </w:r>
      <w:hyperlink r:id="rId33"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22.07.2021 </w:t>
      </w:r>
      <w:r w:rsidR="006C28AB">
        <w:rPr>
          <w:rFonts w:ascii="PT Astra Serif" w:hAnsi="PT Astra Serif"/>
          <w:sz w:val="24"/>
          <w:szCs w:val="24"/>
        </w:rPr>
        <w:t>№</w:t>
      </w:r>
      <w:r w:rsidRPr="006C28AB">
        <w:rPr>
          <w:rFonts w:ascii="PT Astra Serif" w:hAnsi="PT Astra Serif"/>
          <w:sz w:val="24"/>
          <w:szCs w:val="24"/>
        </w:rPr>
        <w:t xml:space="preserve"> 1247)</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"репродуктор первого порядка для производства родительских форм птицы яичного и (или) мясного направлений продуктивности" - комплекс зданий, строений и сооружений, предназначенных для содержания прародительских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w:t>
      </w:r>
      <w:r w:rsidRPr="006C28AB">
        <w:rPr>
          <w:rFonts w:ascii="PT Astra Serif" w:hAnsi="PT Astra Serif"/>
          <w:sz w:val="24"/>
          <w:szCs w:val="24"/>
        </w:rPr>
        <w:lastRenderedPageBreak/>
        <w:t>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w:t>
      </w:r>
      <w:proofErr w:type="gramEnd"/>
      <w:r w:rsidRPr="006C28AB">
        <w:rPr>
          <w:rFonts w:ascii="PT Astra Serif" w:hAnsi="PT Astra Serif"/>
          <w:sz w:val="24"/>
          <w:szCs w:val="24"/>
        </w:rPr>
        <w:t xml:space="preserve"> и приготовления кормов, хранения навоза);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(абзац введен </w:t>
      </w:r>
      <w:hyperlink r:id="rId34"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 в ред. </w:t>
      </w:r>
      <w:hyperlink r:id="rId35"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"репродуктор второго порядка для производства инкубационного яйца финального гибрида птицы яичного и (или) мясного направлений продуктивности" - комплекс зданий, строений и сооружений, предназначенных для содержания 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w:t>
      </w:r>
      <w:proofErr w:type="gramEnd"/>
      <w:r w:rsidRPr="006C28AB">
        <w:rPr>
          <w:rFonts w:ascii="PT Astra Serif" w:hAnsi="PT Astra Serif"/>
          <w:sz w:val="24"/>
          <w:szCs w:val="24"/>
        </w:rPr>
        <w:t xml:space="preserve"> для хранения и приготовления кормов, хранения навоза);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(абзац введен </w:t>
      </w:r>
      <w:hyperlink r:id="rId36"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 в ред. </w:t>
      </w:r>
      <w:hyperlink r:id="rId37"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е(1)) "маркировочное оборудование" - оборудование для нанесения и считывания средств идентификации для целей обязательной маркировки отдельных видов молочной продукции (за исключением мороженого) в соответствии с перечнем, утверждаемым Правительством Российской Федерации в соответствии с </w:t>
      </w:r>
      <w:hyperlink r:id="rId38"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r w:rsidRPr="006C28AB">
          <w:rPr>
            <w:rFonts w:ascii="PT Astra Serif" w:hAnsi="PT Astra Serif"/>
            <w:sz w:val="24"/>
            <w:szCs w:val="24"/>
          </w:rPr>
          <w:t>пунктом 3.1 части 1 статьи 5</w:t>
        </w:r>
      </w:hyperlink>
      <w:r w:rsidRPr="006C28AB">
        <w:rPr>
          <w:rFonts w:ascii="PT Astra Serif" w:hAnsi="PT Astra Serif"/>
          <w:sz w:val="24"/>
          <w:szCs w:val="24"/>
        </w:rPr>
        <w:t xml:space="preserve"> Федерального закона "Об основах государственного регулирования торговой деятельности в Российской Федерации", в организациях, которые производят и осуществляют выпуск в оборот молочной</w:t>
      </w:r>
      <w:proofErr w:type="gramEnd"/>
      <w:r w:rsidRPr="006C28AB">
        <w:rPr>
          <w:rFonts w:ascii="PT Astra Serif" w:hAnsi="PT Astra Serif"/>
          <w:sz w:val="24"/>
          <w:szCs w:val="24"/>
        </w:rPr>
        <w:t xml:space="preserve"> продукции;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"е(1)"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39"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е(2)) "фактическая стоимость маркировочного оборудования"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 на</w:t>
      </w:r>
      <w:proofErr w:type="gramEnd"/>
      <w:r w:rsidRPr="006C28AB">
        <w:rPr>
          <w:rFonts w:ascii="PT Astra Serif" w:hAnsi="PT Astra Serif"/>
          <w:sz w:val="24"/>
          <w:szCs w:val="24"/>
        </w:rPr>
        <w:t xml:space="preserve"> закупку маркировочного оборудования и ввод его в эксплуатацию;</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"е(2)"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40"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е(3)) "молочная продукция" - отдельные виды молочной продукции, выработанные из молока сырого крупного рогатого скота, козьего и овечьего, пастеризованного, </w:t>
      </w:r>
      <w:proofErr w:type="spellStart"/>
      <w:r w:rsidRPr="006C28AB">
        <w:rPr>
          <w:rFonts w:ascii="PT Astra Serif" w:hAnsi="PT Astra Serif"/>
          <w:sz w:val="24"/>
          <w:szCs w:val="24"/>
        </w:rPr>
        <w:t>ультрапастеризованного</w:t>
      </w:r>
      <w:proofErr w:type="spellEnd"/>
      <w:r w:rsidRPr="006C28AB">
        <w:rPr>
          <w:rFonts w:ascii="PT Astra Serif" w:hAnsi="PT Astra Serif"/>
          <w:sz w:val="24"/>
          <w:szCs w:val="24"/>
        </w:rPr>
        <w:t xml:space="preserve">, стерилизованного, </w:t>
      </w:r>
      <w:proofErr w:type="spellStart"/>
      <w:r w:rsidRPr="006C28AB">
        <w:rPr>
          <w:rFonts w:ascii="PT Astra Serif" w:hAnsi="PT Astra Serif"/>
          <w:sz w:val="24"/>
          <w:szCs w:val="24"/>
        </w:rPr>
        <w:t>ультравысокотемпературно-обработанного</w:t>
      </w:r>
      <w:proofErr w:type="spellEnd"/>
      <w:r w:rsidRPr="006C28AB">
        <w:rPr>
          <w:rFonts w:ascii="PT Astra Serif" w:hAnsi="PT Astra Serif"/>
          <w:sz w:val="24"/>
          <w:szCs w:val="24"/>
        </w:rPr>
        <w:t xml:space="preserve"> молока и (или) пастеризованных, </w:t>
      </w:r>
      <w:proofErr w:type="spellStart"/>
      <w:r w:rsidRPr="006C28AB">
        <w:rPr>
          <w:rFonts w:ascii="PT Astra Serif" w:hAnsi="PT Astra Serif"/>
          <w:sz w:val="24"/>
          <w:szCs w:val="24"/>
        </w:rPr>
        <w:t>ультрапастеризованных</w:t>
      </w:r>
      <w:proofErr w:type="spellEnd"/>
      <w:r w:rsidRPr="006C28AB">
        <w:rPr>
          <w:rFonts w:ascii="PT Astra Serif" w:hAnsi="PT Astra Serif"/>
          <w:sz w:val="24"/>
          <w:szCs w:val="24"/>
        </w:rPr>
        <w:t xml:space="preserve">, стерилизованных, </w:t>
      </w:r>
      <w:proofErr w:type="spellStart"/>
      <w:r w:rsidRPr="006C28AB">
        <w:rPr>
          <w:rFonts w:ascii="PT Astra Serif" w:hAnsi="PT Astra Serif"/>
          <w:sz w:val="24"/>
          <w:szCs w:val="24"/>
        </w:rPr>
        <w:t>ультравысокотемпературно-обработанных</w:t>
      </w:r>
      <w:proofErr w:type="spellEnd"/>
      <w:r w:rsidRPr="006C28AB">
        <w:rPr>
          <w:rFonts w:ascii="PT Astra Serif" w:hAnsi="PT Astra Serif"/>
          <w:sz w:val="24"/>
          <w:szCs w:val="24"/>
        </w:rPr>
        <w:t xml:space="preserve"> молочных продуктов, изготовленных и упакованных промышленным способом на любом этапе товаропроводящей цепи (за исключением молочной продукции, масса нетто которой составляет 30 граммов и менее, молочной продукции, упакованной непромышленным способом в организациях</w:t>
      </w:r>
      <w:proofErr w:type="gramEnd"/>
      <w:r w:rsidRPr="006C28AB">
        <w:rPr>
          <w:rFonts w:ascii="PT Astra Serif" w:hAnsi="PT Astra Serif"/>
          <w:sz w:val="24"/>
          <w:szCs w:val="24"/>
        </w:rPr>
        <w:t xml:space="preserve"> </w:t>
      </w:r>
      <w:proofErr w:type="gramStart"/>
      <w:r w:rsidRPr="006C28AB">
        <w:rPr>
          <w:rFonts w:ascii="PT Astra Serif" w:hAnsi="PT Astra Serif"/>
          <w:sz w:val="24"/>
          <w:szCs w:val="24"/>
        </w:rPr>
        <w:t xml:space="preserve">розничной торговли, детского питания для детей до 3 лет и специализированного диетического лечебного и диетического профилактического питания,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w:t>
      </w:r>
      <w:hyperlink r:id="rId41"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0401</w:t>
        </w:r>
      </w:hyperlink>
      <w:r w:rsidRPr="006C28AB">
        <w:rPr>
          <w:rFonts w:ascii="PT Astra Serif" w:hAnsi="PT Astra Serif"/>
          <w:sz w:val="24"/>
          <w:szCs w:val="24"/>
        </w:rPr>
        <w:t xml:space="preserve">, </w:t>
      </w:r>
      <w:hyperlink r:id="rId42"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0402</w:t>
        </w:r>
      </w:hyperlink>
      <w:r w:rsidRPr="006C28AB">
        <w:rPr>
          <w:rFonts w:ascii="PT Astra Serif" w:hAnsi="PT Astra Serif"/>
          <w:sz w:val="24"/>
          <w:szCs w:val="24"/>
        </w:rPr>
        <w:t xml:space="preserve">, </w:t>
      </w:r>
      <w:hyperlink r:id="rId43"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0403</w:t>
        </w:r>
      </w:hyperlink>
      <w:r w:rsidRPr="006C28AB">
        <w:rPr>
          <w:rFonts w:ascii="PT Astra Serif" w:hAnsi="PT Astra Serif"/>
          <w:sz w:val="24"/>
          <w:szCs w:val="24"/>
        </w:rPr>
        <w:t>,</w:t>
      </w:r>
      <w:proofErr w:type="gramEnd"/>
      <w:r w:rsidRPr="006C28AB">
        <w:rPr>
          <w:rFonts w:ascii="PT Astra Serif" w:hAnsi="PT Astra Serif"/>
          <w:sz w:val="24"/>
          <w:szCs w:val="24"/>
        </w:rPr>
        <w:t xml:space="preserve"> </w:t>
      </w:r>
      <w:hyperlink r:id="rId44"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0404</w:t>
        </w:r>
      </w:hyperlink>
      <w:r w:rsidRPr="006C28AB">
        <w:rPr>
          <w:rFonts w:ascii="PT Astra Serif" w:hAnsi="PT Astra Serif"/>
          <w:sz w:val="24"/>
          <w:szCs w:val="24"/>
        </w:rPr>
        <w:t xml:space="preserve">, </w:t>
      </w:r>
      <w:hyperlink r:id="rId45"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0405</w:t>
        </w:r>
      </w:hyperlink>
      <w:r w:rsidRPr="006C28AB">
        <w:rPr>
          <w:rFonts w:ascii="PT Astra Serif" w:hAnsi="PT Astra Serif"/>
          <w:sz w:val="24"/>
          <w:szCs w:val="24"/>
        </w:rPr>
        <w:t xml:space="preserve">, </w:t>
      </w:r>
      <w:hyperlink r:id="rId46"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0406</w:t>
        </w:r>
      </w:hyperlink>
      <w:r w:rsidRPr="006C28AB">
        <w:rPr>
          <w:rFonts w:ascii="PT Astra Serif" w:hAnsi="PT Astra Serif"/>
          <w:sz w:val="24"/>
          <w:szCs w:val="24"/>
        </w:rPr>
        <w:t xml:space="preserve">, </w:t>
      </w:r>
      <w:hyperlink r:id="rId47"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2202 99 910 0</w:t>
        </w:r>
      </w:hyperlink>
      <w:r w:rsidRPr="006C28AB">
        <w:rPr>
          <w:rFonts w:ascii="PT Astra Serif" w:hAnsi="PT Astra Serif"/>
          <w:sz w:val="24"/>
          <w:szCs w:val="24"/>
        </w:rPr>
        <w:t xml:space="preserve">, </w:t>
      </w:r>
      <w:hyperlink r:id="rId48"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2202 99 950 0</w:t>
        </w:r>
      </w:hyperlink>
      <w:r w:rsidRPr="006C28AB">
        <w:rPr>
          <w:rFonts w:ascii="PT Astra Serif" w:hAnsi="PT Astra Serif"/>
          <w:sz w:val="24"/>
          <w:szCs w:val="24"/>
        </w:rPr>
        <w:t xml:space="preserve">, </w:t>
      </w:r>
      <w:hyperlink r:id="rId49" w:tooltip="Решение Совета Евразийской экономической комиссии от 14.09.2021 N 80 (ред. от 11.04.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sidRPr="006C28AB">
          <w:rPr>
            <w:rFonts w:ascii="PT Astra Serif" w:hAnsi="PT Astra Serif"/>
            <w:sz w:val="24"/>
            <w:szCs w:val="24"/>
          </w:rPr>
          <w:t>2202 99 9900</w:t>
        </w:r>
      </w:hyperlink>
      <w:r w:rsidRPr="006C28AB">
        <w:rPr>
          <w:rFonts w:ascii="PT Astra Serif" w:hAnsi="PT Astra Serif"/>
          <w:sz w:val="24"/>
          <w:szCs w:val="24"/>
        </w:rPr>
        <w:t xml:space="preserve">, кодам Общероссийского классификатора продукции по видам экономической деятельности </w:t>
      </w:r>
      <w:hyperlink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C28AB">
          <w:rPr>
            <w:rFonts w:ascii="PT Astra Serif" w:hAnsi="PT Astra Serif"/>
            <w:sz w:val="24"/>
            <w:szCs w:val="24"/>
          </w:rPr>
          <w:t>10.51</w:t>
        </w:r>
      </w:hyperlink>
      <w:r w:rsidRPr="006C28AB">
        <w:rPr>
          <w:rFonts w:ascii="PT Astra Serif" w:hAnsi="PT Astra Serif"/>
          <w:sz w:val="24"/>
          <w:szCs w:val="24"/>
        </w:rPr>
        <w:t xml:space="preserve">, </w:t>
      </w:r>
      <w:hyperlink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C28AB">
          <w:rPr>
            <w:rFonts w:ascii="PT Astra Serif" w:hAnsi="PT Astra Serif"/>
            <w:sz w:val="24"/>
            <w:szCs w:val="24"/>
          </w:rPr>
          <w:t>10.86.10.110</w:t>
        </w:r>
      </w:hyperlink>
      <w:r w:rsidRPr="006C28AB">
        <w:rPr>
          <w:rFonts w:ascii="PT Astra Serif" w:hAnsi="PT Astra Serif"/>
          <w:sz w:val="24"/>
          <w:szCs w:val="24"/>
        </w:rPr>
        <w:t xml:space="preserve">, </w:t>
      </w:r>
      <w:hyperlink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C28AB">
          <w:rPr>
            <w:rFonts w:ascii="PT Astra Serif" w:hAnsi="PT Astra Serif"/>
            <w:sz w:val="24"/>
            <w:szCs w:val="24"/>
          </w:rPr>
          <w:t>10.86.10.140</w:t>
        </w:r>
      </w:hyperlink>
      <w:r w:rsidRPr="006C28AB">
        <w:rPr>
          <w:rFonts w:ascii="PT Astra Serif" w:hAnsi="PT Astra Serif"/>
          <w:sz w:val="24"/>
          <w:szCs w:val="24"/>
        </w:rPr>
        <w:t xml:space="preserve">, </w:t>
      </w:r>
      <w:hyperlink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C28AB">
          <w:rPr>
            <w:rFonts w:ascii="PT Astra Serif" w:hAnsi="PT Astra Serif"/>
            <w:sz w:val="24"/>
            <w:szCs w:val="24"/>
          </w:rPr>
          <w:t>10.86.10.190</w:t>
        </w:r>
      </w:hyperlink>
      <w:r w:rsidRPr="006C28AB">
        <w:rPr>
          <w:rFonts w:ascii="PT Astra Serif" w:hAnsi="PT Astra Serif"/>
          <w:sz w:val="24"/>
          <w:szCs w:val="24"/>
        </w:rPr>
        <w:t>;</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"е(3)"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54"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w:t>
      </w:r>
      <w:r w:rsidRPr="006C28AB">
        <w:rPr>
          <w:rFonts w:ascii="PT Astra Serif" w:hAnsi="PT Astra Serif"/>
          <w:sz w:val="24"/>
          <w:szCs w:val="24"/>
        </w:rPr>
        <w:lastRenderedPageBreak/>
        <w:t>равные фактической стоимости объекта;</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ж(1)) "затраты на маркировочное оборудование"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в том числе организаций, осуществляющих производство и (или) первичную и (или) последующую (промышленную) переработку сельскохозяйственной продукции и ее реализацию, организаций, осуществляющих переработку молока сырого крупного рогатого скота, козьего и овечьего на молочную продукцию и выпуск ее в</w:t>
      </w:r>
      <w:proofErr w:type="gramEnd"/>
      <w:r w:rsidRPr="006C28AB">
        <w:rPr>
          <w:rFonts w:ascii="PT Astra Serif" w:hAnsi="PT Astra Serif"/>
          <w:sz w:val="24"/>
          <w:szCs w:val="24"/>
        </w:rPr>
        <w:t xml:space="preserve"> оборот, на закупку маркировочного оборудования и ввод его в эксплуатацию;</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"ж(1)"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55"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proofErr w:type="gramStart"/>
      <w:r w:rsidRPr="006C28AB">
        <w:rPr>
          <w:rFonts w:ascii="PT Astra Serif" w:hAnsi="PT Astra Serif"/>
          <w:sz w:val="24"/>
          <w:szCs w:val="24"/>
        </w:rPr>
        <w:t>з</w:t>
      </w:r>
      <w:proofErr w:type="spellEnd"/>
      <w:r w:rsidRPr="006C28AB">
        <w:rPr>
          <w:rFonts w:ascii="PT Astra Serif" w:hAnsi="PT Astra Serif"/>
          <w:sz w:val="24"/>
          <w:szCs w:val="24"/>
        </w:rPr>
        <w:t>)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56"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proofErr w:type="gramStart"/>
      <w:r w:rsidRPr="006C28AB">
        <w:rPr>
          <w:rFonts w:ascii="PT Astra Serif" w:hAnsi="PT Astra Serif"/>
          <w:sz w:val="24"/>
          <w:szCs w:val="24"/>
        </w:rPr>
        <w:t>з</w:t>
      </w:r>
      <w:proofErr w:type="spellEnd"/>
      <w:r w:rsidRPr="006C28AB">
        <w:rPr>
          <w:rFonts w:ascii="PT Astra Serif" w:hAnsi="PT Astra Serif"/>
          <w:sz w:val="24"/>
          <w:szCs w:val="24"/>
        </w:rPr>
        <w:t>(1)) "получатели средств на возмещение части затрат на маркировочное оборудование" - сельскохозяйственные товаропроизводители, за исключением граждан, ведущих личное подсобное хозяйство, и российские организации,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 организации, осуществляющие производство и (или) первичную и (или) последующую переработку молока сырого крупного рогатого скота, козьего и овечьего</w:t>
      </w:r>
      <w:proofErr w:type="gramEnd"/>
      <w:r w:rsidRPr="006C28AB">
        <w:rPr>
          <w:rFonts w:ascii="PT Astra Serif" w:hAnsi="PT Astra Serif"/>
          <w:sz w:val="24"/>
          <w:szCs w:val="24"/>
        </w:rPr>
        <w:t xml:space="preserve"> на молочную продукцию и выпуск ее в оборот;</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w:t>
      </w:r>
      <w:proofErr w:type="spellStart"/>
      <w:r w:rsidRPr="006C28AB">
        <w:rPr>
          <w:rFonts w:ascii="PT Astra Serif" w:hAnsi="PT Astra Serif"/>
          <w:sz w:val="24"/>
          <w:szCs w:val="24"/>
        </w:rPr>
        <w:t>з</w:t>
      </w:r>
      <w:proofErr w:type="spellEnd"/>
      <w:r w:rsidRPr="006C28AB">
        <w:rPr>
          <w:rFonts w:ascii="PT Astra Serif" w:hAnsi="PT Astra Serif"/>
          <w:sz w:val="24"/>
          <w:szCs w:val="24"/>
        </w:rPr>
        <w:t xml:space="preserve">(1)"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57"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и) "участники региональной программы повышения производительности труда" - получатели средств на возмещение части прямых понесенных затрат, участвующие в национальном проекте "Производительность труда и поддержка занятости".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"и"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58"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bookmarkStart w:id="1" w:name="P99"/>
      <w:bookmarkEnd w:id="1"/>
      <w:r w:rsidRPr="006C28AB">
        <w:rPr>
          <w:rFonts w:ascii="PT Astra Serif" w:hAnsi="PT Astra Serif"/>
          <w:sz w:val="24"/>
          <w:szCs w:val="24"/>
        </w:rPr>
        <w:t xml:space="preserve">3. Иные межбюджетные трансферты предоставляются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59"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bookmarkStart w:id="2" w:name="P101"/>
      <w:bookmarkEnd w:id="2"/>
      <w:proofErr w:type="gramStart"/>
      <w:r w:rsidRPr="006C28AB">
        <w:rPr>
          <w:rFonts w:ascii="PT Astra Serif" w:hAnsi="PT Astra Serif"/>
          <w:sz w:val="24"/>
          <w:szCs w:val="24"/>
        </w:rP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roofErr w:type="gramEnd"/>
    </w:p>
    <w:p w:rsidR="000A051A" w:rsidRPr="006C28AB" w:rsidRDefault="006D79BE" w:rsidP="006C28AB">
      <w:pPr>
        <w:pStyle w:val="ConsPlusNormal0"/>
        <w:spacing w:before="200"/>
        <w:ind w:firstLine="540"/>
        <w:jc w:val="both"/>
        <w:rPr>
          <w:rFonts w:ascii="PT Astra Serif" w:hAnsi="PT Astra Serif"/>
          <w:sz w:val="24"/>
          <w:szCs w:val="24"/>
        </w:rPr>
      </w:pPr>
      <w:bookmarkStart w:id="3" w:name="P102"/>
      <w:bookmarkEnd w:id="3"/>
      <w:r w:rsidRPr="006C28AB">
        <w:rPr>
          <w:rFonts w:ascii="PT Astra Serif" w:hAnsi="PT Astra Serif"/>
          <w:sz w:val="24"/>
          <w:szCs w:val="24"/>
        </w:rP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spacing w:before="200"/>
        <w:ind w:firstLine="540"/>
        <w:jc w:val="both"/>
        <w:rPr>
          <w:rFonts w:ascii="PT Astra Serif" w:hAnsi="PT Astra Serif"/>
          <w:sz w:val="24"/>
          <w:szCs w:val="24"/>
        </w:rPr>
      </w:pPr>
      <w:bookmarkStart w:id="4" w:name="P103"/>
      <w:bookmarkEnd w:id="4"/>
      <w:r w:rsidRPr="006C28AB">
        <w:rPr>
          <w:rFonts w:ascii="PT Astra Serif" w:hAnsi="PT Astra Serif"/>
          <w:sz w:val="24"/>
          <w:szCs w:val="24"/>
        </w:rP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02A45" w:rsidRPr="006C28AB" w:rsidRDefault="00A02A45" w:rsidP="006C28AB">
      <w:pPr>
        <w:pStyle w:val="ConsPlusNormal0"/>
        <w:jc w:val="both"/>
        <w:rPr>
          <w:rFonts w:ascii="PT Astra Serif" w:hAnsi="PT Astra Serif"/>
          <w:sz w:val="24"/>
          <w:szCs w:val="24"/>
        </w:rPr>
      </w:pPr>
    </w:p>
    <w:p w:rsidR="00A02A45" w:rsidRPr="006C28AB" w:rsidRDefault="00A02A45" w:rsidP="006C28AB">
      <w:pPr>
        <w:pStyle w:val="ConsPlusNormal0"/>
        <w:jc w:val="both"/>
        <w:rPr>
          <w:rFonts w:ascii="PT Astra Serif" w:hAnsi="PT Astra Serif"/>
          <w:sz w:val="24"/>
          <w:szCs w:val="24"/>
        </w:rPr>
      </w:pPr>
      <w:r w:rsidRPr="006C28AB">
        <w:rPr>
          <w:rFonts w:ascii="PT Astra Serif" w:hAnsi="PT Astra Serif"/>
          <w:sz w:val="24"/>
          <w:szCs w:val="24"/>
        </w:rPr>
        <w:t>Примечание.</w:t>
      </w:r>
    </w:p>
    <w:p w:rsidR="000A051A" w:rsidRPr="006C28AB" w:rsidRDefault="00A02A45" w:rsidP="006C28AB">
      <w:pPr>
        <w:pStyle w:val="ConsPlusNormal0"/>
        <w:spacing w:after="1"/>
        <w:rPr>
          <w:rFonts w:ascii="PT Astra Serif" w:hAnsi="PT Astra Serif"/>
          <w:sz w:val="24"/>
          <w:szCs w:val="24"/>
        </w:rPr>
      </w:pPr>
      <w:r w:rsidRPr="006C28AB">
        <w:rPr>
          <w:rFonts w:ascii="PT Astra Serif" w:hAnsi="PT Astra Serif"/>
          <w:sz w:val="24"/>
          <w:szCs w:val="24"/>
        </w:rPr>
        <w:lastRenderedPageBreak/>
        <w:t xml:space="preserve">Заявки, поданные и отобранные Минсельхозом России до 23.03.2023, рассматриваются в рамках </w:t>
      </w:r>
      <w:hyperlink r:id="rId60" w:tooltip="Постановление Правительства РФ от 24.11.2018 N 1413 (ред. от 16.02.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
        <w:r w:rsidRPr="006C28AB">
          <w:rPr>
            <w:rFonts w:ascii="PT Astra Serif" w:hAnsi="PT Astra Serif"/>
            <w:sz w:val="24"/>
            <w:szCs w:val="24"/>
          </w:rPr>
          <w:t>Правил</w:t>
        </w:r>
      </w:hyperlink>
      <w:r w:rsidRPr="006C28AB">
        <w:rPr>
          <w:rFonts w:ascii="PT Astra Serif" w:hAnsi="PT Astra Serif"/>
          <w:sz w:val="24"/>
          <w:szCs w:val="24"/>
        </w:rPr>
        <w:t xml:space="preserve"> в ред., действовавшей до указанной даты (</w:t>
      </w:r>
      <w:hyperlink r:id="rId61" w:tooltip="Постановление Правительства РФ от 14.03.2023 N 384 &quot;О внесении изменений в некоторые акты Правительства Российской Федерации&quot; {КонсультантПлюс}">
        <w:r w:rsidRPr="006C28AB">
          <w:rPr>
            <w:rFonts w:ascii="PT Astra Serif" w:hAnsi="PT Astra Serif"/>
            <w:sz w:val="24"/>
            <w:szCs w:val="24"/>
          </w:rPr>
          <w:t>Постановление</w:t>
        </w:r>
      </w:hyperlink>
      <w:r w:rsidRPr="006C28AB">
        <w:rPr>
          <w:rFonts w:ascii="PT Astra Serif" w:hAnsi="PT Astra Serif"/>
          <w:sz w:val="24"/>
          <w:szCs w:val="24"/>
        </w:rPr>
        <w:t xml:space="preserve"> Правительства РФ от 14.03.2023 </w:t>
      </w:r>
      <w:r w:rsidR="006C28AB">
        <w:rPr>
          <w:rFonts w:ascii="PT Astra Serif" w:hAnsi="PT Astra Serif"/>
          <w:sz w:val="24"/>
          <w:szCs w:val="24"/>
        </w:rPr>
        <w:t>№</w:t>
      </w:r>
      <w:r w:rsidRPr="006C28AB">
        <w:rPr>
          <w:rFonts w:ascii="PT Astra Serif" w:hAnsi="PT Astra Serif"/>
          <w:sz w:val="24"/>
          <w:szCs w:val="24"/>
        </w:rPr>
        <w:t xml:space="preserve"> 384).</w:t>
      </w:r>
    </w:p>
    <w:p w:rsidR="000A051A" w:rsidRPr="006C28AB" w:rsidRDefault="006D79BE" w:rsidP="006C28AB">
      <w:pPr>
        <w:pStyle w:val="ConsPlusNormal0"/>
        <w:spacing w:before="260"/>
        <w:ind w:firstLine="540"/>
        <w:jc w:val="both"/>
        <w:rPr>
          <w:rFonts w:ascii="PT Astra Serif" w:hAnsi="PT Astra Serif"/>
          <w:sz w:val="24"/>
          <w:szCs w:val="24"/>
        </w:rPr>
      </w:pPr>
      <w:bookmarkStart w:id="5" w:name="P106"/>
      <w:bookmarkEnd w:id="5"/>
      <w:r w:rsidRPr="006C28AB">
        <w:rPr>
          <w:rFonts w:ascii="PT Astra Serif" w:hAnsi="PT Astra Serif"/>
          <w:sz w:val="24"/>
          <w:szCs w:val="24"/>
        </w:rPr>
        <w:t>г) создание и (или) модернизация селекционно-семеноводческих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62" w:tooltip="Постановление Правительства РФ от 14.03.2023 N 384 &quot;О внесении изменений в некоторые акты Правительства Российской Федерации&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14.03.2023 </w:t>
      </w:r>
      <w:r w:rsidR="006C28AB">
        <w:rPr>
          <w:rFonts w:ascii="PT Astra Serif" w:hAnsi="PT Astra Serif"/>
          <w:sz w:val="24"/>
          <w:szCs w:val="24"/>
        </w:rPr>
        <w:t>№</w:t>
      </w:r>
      <w:r w:rsidRPr="006C28AB">
        <w:rPr>
          <w:rFonts w:ascii="PT Astra Serif" w:hAnsi="PT Astra Serif"/>
          <w:sz w:val="24"/>
          <w:szCs w:val="24"/>
        </w:rPr>
        <w:t xml:space="preserve"> 384)</w:t>
      </w:r>
    </w:p>
    <w:p w:rsidR="000A051A" w:rsidRPr="006C28AB" w:rsidRDefault="006D79BE" w:rsidP="006C28AB">
      <w:pPr>
        <w:pStyle w:val="ConsPlusNormal0"/>
        <w:spacing w:before="200"/>
        <w:ind w:firstLine="540"/>
        <w:jc w:val="both"/>
        <w:rPr>
          <w:rFonts w:ascii="PT Astra Serif" w:hAnsi="PT Astra Serif"/>
          <w:sz w:val="24"/>
          <w:szCs w:val="24"/>
        </w:rPr>
      </w:pPr>
      <w:bookmarkStart w:id="6" w:name="P108"/>
      <w:bookmarkEnd w:id="6"/>
      <w:proofErr w:type="spellStart"/>
      <w:r w:rsidRPr="006C28AB">
        <w:rPr>
          <w:rFonts w:ascii="PT Astra Serif" w:hAnsi="PT Astra Serif"/>
          <w:sz w:val="24"/>
          <w:szCs w:val="24"/>
        </w:rPr>
        <w:t>д</w:t>
      </w:r>
      <w:proofErr w:type="spellEnd"/>
      <w:r w:rsidRPr="006C28AB">
        <w:rPr>
          <w:rFonts w:ascii="PT Astra Serif" w:hAnsi="PT Astra Serif"/>
          <w:sz w:val="24"/>
          <w:szCs w:val="24"/>
        </w:rPr>
        <w:t xml:space="preserve">) создание и (или) модернизация </w:t>
      </w:r>
      <w:proofErr w:type="spellStart"/>
      <w:r w:rsidRPr="006C28AB">
        <w:rPr>
          <w:rFonts w:ascii="PT Astra Serif" w:hAnsi="PT Astra Serif"/>
          <w:sz w:val="24"/>
          <w:szCs w:val="24"/>
        </w:rPr>
        <w:t>селекционно-питомниководческих</w:t>
      </w:r>
      <w:proofErr w:type="spellEnd"/>
      <w:r w:rsidRPr="006C28AB">
        <w:rPr>
          <w:rFonts w:ascii="PT Astra Serif" w:hAnsi="PT Astra Serif"/>
          <w:sz w:val="24"/>
          <w:szCs w:val="24"/>
        </w:rP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spacing w:before="200"/>
        <w:ind w:firstLine="540"/>
        <w:jc w:val="both"/>
        <w:rPr>
          <w:rFonts w:ascii="PT Astra Serif" w:hAnsi="PT Astra Serif"/>
          <w:sz w:val="24"/>
          <w:szCs w:val="24"/>
        </w:rPr>
      </w:pPr>
      <w:bookmarkStart w:id="7" w:name="P109"/>
      <w:bookmarkEnd w:id="7"/>
      <w:r w:rsidRPr="006C28AB">
        <w:rPr>
          <w:rFonts w:ascii="PT Astra Serif" w:hAnsi="PT Astra Serif"/>
          <w:sz w:val="24"/>
          <w:szCs w:val="24"/>
        </w:rPr>
        <w:t>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spacing w:before="200"/>
        <w:ind w:firstLine="540"/>
        <w:jc w:val="both"/>
        <w:rPr>
          <w:rFonts w:ascii="PT Astra Serif" w:hAnsi="PT Astra Serif"/>
          <w:sz w:val="24"/>
          <w:szCs w:val="24"/>
        </w:rPr>
      </w:pPr>
      <w:bookmarkStart w:id="8" w:name="P111"/>
      <w:bookmarkEnd w:id="8"/>
      <w:proofErr w:type="spellStart"/>
      <w:proofErr w:type="gramStart"/>
      <w:r w:rsidRPr="006C28AB">
        <w:rPr>
          <w:rFonts w:ascii="PT Astra Serif" w:hAnsi="PT Astra Serif"/>
          <w:sz w:val="24"/>
          <w:szCs w:val="24"/>
        </w:rPr>
        <w:t>з</w:t>
      </w:r>
      <w:proofErr w:type="spellEnd"/>
      <w:r w:rsidRPr="006C28AB">
        <w:rPr>
          <w:rFonts w:ascii="PT Astra Serif" w:hAnsi="PT Astra Serif"/>
          <w:sz w:val="24"/>
          <w:szCs w:val="24"/>
        </w:rPr>
        <w:t>)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63"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9" w:name="P113"/>
      <w:bookmarkEnd w:id="9"/>
      <w:r w:rsidRPr="006C28AB">
        <w:rPr>
          <w:rFonts w:ascii="PT Astra Serif" w:hAnsi="PT Astra Serif"/>
          <w:sz w:val="24"/>
          <w:szCs w:val="24"/>
        </w:rPr>
        <w:t xml:space="preserve">и) создание и модернизация </w:t>
      </w:r>
      <w:proofErr w:type="spellStart"/>
      <w:r w:rsidRPr="006C28AB">
        <w:rPr>
          <w:rFonts w:ascii="PT Astra Serif" w:hAnsi="PT Astra Serif"/>
          <w:sz w:val="24"/>
          <w:szCs w:val="24"/>
        </w:rPr>
        <w:t>льн</w:t>
      </w:r>
      <w:proofErr w:type="gramStart"/>
      <w:r w:rsidRPr="006C28AB">
        <w:rPr>
          <w:rFonts w:ascii="PT Astra Serif" w:hAnsi="PT Astra Serif"/>
          <w:sz w:val="24"/>
          <w:szCs w:val="24"/>
        </w:rPr>
        <w:t>о</w:t>
      </w:r>
      <w:proofErr w:type="spellEnd"/>
      <w:r w:rsidRPr="006C28AB">
        <w:rPr>
          <w:rFonts w:ascii="PT Astra Serif" w:hAnsi="PT Astra Serif"/>
          <w:sz w:val="24"/>
          <w:szCs w:val="24"/>
        </w:rPr>
        <w:t>-</w:t>
      </w:r>
      <w:proofErr w:type="gramEnd"/>
      <w:r w:rsidRPr="006C28AB">
        <w:rPr>
          <w:rFonts w:ascii="PT Astra Serif" w:hAnsi="PT Astra Serif"/>
          <w:sz w:val="24"/>
          <w:szCs w:val="24"/>
        </w:rPr>
        <w:t xml:space="preserve">, </w:t>
      </w:r>
      <w:proofErr w:type="spellStart"/>
      <w:r w:rsidRPr="006C28AB">
        <w:rPr>
          <w:rFonts w:ascii="PT Astra Serif" w:hAnsi="PT Astra Serif"/>
          <w:sz w:val="24"/>
          <w:szCs w:val="24"/>
        </w:rPr>
        <w:t>пенькоперерабатывающих</w:t>
      </w:r>
      <w:proofErr w:type="spellEnd"/>
      <w:r w:rsidRPr="006C28AB">
        <w:rPr>
          <w:rFonts w:ascii="PT Astra Serif" w:hAnsi="PT Astra Serif"/>
          <w:sz w:val="24"/>
          <w:szCs w:val="24"/>
        </w:rP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spacing w:before="200"/>
        <w:ind w:firstLine="540"/>
        <w:jc w:val="both"/>
        <w:rPr>
          <w:rFonts w:ascii="PT Astra Serif" w:hAnsi="PT Astra Serif"/>
          <w:sz w:val="24"/>
          <w:szCs w:val="24"/>
        </w:rPr>
      </w:pPr>
      <w:bookmarkStart w:id="10" w:name="P114"/>
      <w:bookmarkEnd w:id="10"/>
      <w:r w:rsidRPr="006C28AB">
        <w:rPr>
          <w:rFonts w:ascii="PT Astra Serif" w:hAnsi="PT Astra Serif"/>
          <w:sz w:val="24"/>
          <w:szCs w:val="24"/>
        </w:rPr>
        <w:t xml:space="preserve">к) создание на территориях Республики Крым и </w:t>
      </w:r>
      <w:proofErr w:type="gramStart"/>
      <w:r w:rsidRPr="006C28AB">
        <w:rPr>
          <w:rFonts w:ascii="PT Astra Serif" w:hAnsi="PT Astra Serif"/>
          <w:sz w:val="24"/>
          <w:szCs w:val="24"/>
        </w:rPr>
        <w:t>г</w:t>
      </w:r>
      <w:proofErr w:type="gramEnd"/>
      <w:r w:rsidRPr="006C28AB">
        <w:rPr>
          <w:rFonts w:ascii="PT Astra Serif" w:hAnsi="PT Astra Serif"/>
          <w:sz w:val="24"/>
          <w:szCs w:val="24"/>
        </w:rPr>
        <w:t>.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"к"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64"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22.07.2021 </w:t>
      </w:r>
      <w:r w:rsidR="006C28AB">
        <w:rPr>
          <w:rFonts w:ascii="PT Astra Serif" w:hAnsi="PT Astra Serif"/>
          <w:sz w:val="24"/>
          <w:szCs w:val="24"/>
        </w:rPr>
        <w:t>№</w:t>
      </w:r>
      <w:r w:rsidRPr="006C28AB">
        <w:rPr>
          <w:rFonts w:ascii="PT Astra Serif" w:hAnsi="PT Astra Serif"/>
          <w:sz w:val="24"/>
          <w:szCs w:val="24"/>
        </w:rPr>
        <w:t xml:space="preserve"> 1247)</w:t>
      </w:r>
    </w:p>
    <w:p w:rsidR="000A051A" w:rsidRPr="006C28AB" w:rsidRDefault="006D79BE" w:rsidP="006C28AB">
      <w:pPr>
        <w:pStyle w:val="ConsPlusNormal0"/>
        <w:spacing w:before="200"/>
        <w:ind w:firstLine="540"/>
        <w:jc w:val="both"/>
        <w:rPr>
          <w:rFonts w:ascii="PT Astra Serif" w:hAnsi="PT Astra Serif"/>
          <w:sz w:val="24"/>
          <w:szCs w:val="24"/>
        </w:rPr>
      </w:pPr>
      <w:bookmarkStart w:id="11" w:name="P116"/>
      <w:bookmarkEnd w:id="11"/>
      <w:r w:rsidRPr="006C28AB">
        <w:rPr>
          <w:rFonts w:ascii="PT Astra Serif" w:hAnsi="PT Astra Serif"/>
          <w:sz w:val="24"/>
          <w:szCs w:val="24"/>
        </w:rPr>
        <w:t>л)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"л" введен </w:t>
      </w:r>
      <w:hyperlink r:id="rId65"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 в ред. </w:t>
      </w:r>
      <w:hyperlink r:id="rId66"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12" w:name="P118"/>
      <w:bookmarkEnd w:id="12"/>
      <w:r w:rsidRPr="006C28AB">
        <w:rPr>
          <w:rFonts w:ascii="PT Astra Serif" w:hAnsi="PT Astra Serif"/>
          <w:sz w:val="24"/>
          <w:szCs w:val="24"/>
        </w:rPr>
        <w:t>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"м" введен </w:t>
      </w:r>
      <w:hyperlink r:id="rId67"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 в ред. </w:t>
      </w:r>
      <w:hyperlink r:id="rId68"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proofErr w:type="gramStart"/>
      <w:r w:rsidRPr="006C28AB">
        <w:rPr>
          <w:rFonts w:ascii="PT Astra Serif" w:hAnsi="PT Astra Serif"/>
          <w:sz w:val="24"/>
          <w:szCs w:val="24"/>
        </w:rPr>
        <w:lastRenderedPageBreak/>
        <w:t>н</w:t>
      </w:r>
      <w:proofErr w:type="spellEnd"/>
      <w:r w:rsidRPr="006C28AB">
        <w:rPr>
          <w:rFonts w:ascii="PT Astra Serif" w:hAnsi="PT Astra Serif"/>
          <w:sz w:val="24"/>
          <w:szCs w:val="24"/>
        </w:rPr>
        <w:t>)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w:t>
      </w:r>
      <w:proofErr w:type="spellStart"/>
      <w:r w:rsidRPr="006C28AB">
        <w:rPr>
          <w:rFonts w:ascii="PT Astra Serif" w:hAnsi="PT Astra Serif"/>
          <w:sz w:val="24"/>
          <w:szCs w:val="24"/>
        </w:rPr>
        <w:t>н</w:t>
      </w:r>
      <w:proofErr w:type="spellEnd"/>
      <w:r w:rsidRPr="006C28AB">
        <w:rPr>
          <w:rFonts w:ascii="PT Astra Serif" w:hAnsi="PT Astra Serif"/>
          <w:sz w:val="24"/>
          <w:szCs w:val="24"/>
        </w:rPr>
        <w:t xml:space="preserve">"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69"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13" w:name="P122"/>
      <w:bookmarkEnd w:id="13"/>
      <w:r w:rsidRPr="006C28AB">
        <w:rPr>
          <w:rFonts w:ascii="PT Astra Serif" w:hAnsi="PT Astra Serif"/>
          <w:sz w:val="24"/>
          <w:szCs w:val="24"/>
        </w:rPr>
        <w:t xml:space="preserve">о) создание и (или) модернизация объектов по производству кормов для </w:t>
      </w:r>
      <w:proofErr w:type="spellStart"/>
      <w:r w:rsidRPr="006C28AB">
        <w:rPr>
          <w:rFonts w:ascii="PT Astra Serif" w:hAnsi="PT Astra Serif"/>
          <w:sz w:val="24"/>
          <w:szCs w:val="24"/>
        </w:rPr>
        <w:t>аквакультуры</w:t>
      </w:r>
      <w:proofErr w:type="spellEnd"/>
      <w:r w:rsidRPr="006C28AB">
        <w:rPr>
          <w:rFonts w:ascii="PT Astra Serif" w:hAnsi="PT Astra Serif"/>
          <w:sz w:val="24"/>
          <w:szCs w:val="24"/>
        </w:rPr>
        <w:t>,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эксплуатацию которых осуществлен не ранее 2023 года.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"о"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70"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4. Иные межбюджетные трансферты предоставляются в отношении: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а) объектов, указанных в </w:t>
      </w:r>
      <w:hyperlink w:anchor="P101" w:tooltip="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подпунктах "а"</w:t>
        </w:r>
      </w:hyperlink>
      <w:r w:rsidRPr="006C28AB">
        <w:rPr>
          <w:rFonts w:ascii="PT Astra Serif" w:hAnsi="PT Astra Serif"/>
          <w:sz w:val="24"/>
          <w:szCs w:val="24"/>
        </w:rPr>
        <w:t xml:space="preserve">, </w:t>
      </w:r>
      <w:hyperlink w:anchor="P103" w:tooltip="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
        <w:r w:rsidRPr="006C28AB">
          <w:rPr>
            <w:rFonts w:ascii="PT Astra Serif" w:hAnsi="PT Astra Serif"/>
            <w:sz w:val="24"/>
            <w:szCs w:val="24"/>
          </w:rPr>
          <w:t>"в"</w:t>
        </w:r>
      </w:hyperlink>
      <w:r w:rsidRPr="006C28AB">
        <w:rPr>
          <w:rFonts w:ascii="PT Astra Serif" w:hAnsi="PT Astra Serif"/>
          <w:sz w:val="24"/>
          <w:szCs w:val="24"/>
        </w:rPr>
        <w:t xml:space="preserve"> и </w:t>
      </w:r>
      <w:hyperlink w:anchor="P108" w:tooltip="д)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w:t>
        </w:r>
        <w:proofErr w:type="spellStart"/>
        <w:r w:rsidRPr="006C28AB">
          <w:rPr>
            <w:rFonts w:ascii="PT Astra Serif" w:hAnsi="PT Astra Serif"/>
            <w:sz w:val="24"/>
            <w:szCs w:val="24"/>
          </w:rPr>
          <w:t>д</w:t>
        </w:r>
        <w:proofErr w:type="spellEnd"/>
        <w:r w:rsidRPr="006C28AB">
          <w:rPr>
            <w:rFonts w:ascii="PT Astra Serif" w:hAnsi="PT Astra Serif"/>
            <w:sz w:val="24"/>
            <w:szCs w:val="24"/>
          </w:rPr>
          <w:t>" пункта 3</w:t>
        </w:r>
      </w:hyperlink>
      <w:r w:rsidRPr="006C28AB">
        <w:rPr>
          <w:rFonts w:ascii="PT Astra Serif" w:hAnsi="PT Astra Serif"/>
          <w:sz w:val="24"/>
          <w:szCs w:val="24"/>
        </w:rPr>
        <w:t xml:space="preserve"> настоящих Правил, - в 2018 году и в последующие годы;</w:t>
      </w:r>
      <w:proofErr w:type="gramEnd"/>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б) объектов, указанных в </w:t>
      </w:r>
      <w:hyperlink w:anchor="P102" w:tooltip="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
        <w:r w:rsidRPr="006C28AB">
          <w:rPr>
            <w:rFonts w:ascii="PT Astra Serif" w:hAnsi="PT Astra Serif"/>
            <w:sz w:val="24"/>
            <w:szCs w:val="24"/>
          </w:rPr>
          <w:t>подпункте "б" пункта 3</w:t>
        </w:r>
      </w:hyperlink>
      <w:r w:rsidRPr="006C28AB">
        <w:rPr>
          <w:rFonts w:ascii="PT Astra Serif" w:hAnsi="PT Astra Serif"/>
          <w:sz w:val="24"/>
          <w:szCs w:val="24"/>
        </w:rPr>
        <w:t xml:space="preserve"> настоящих Правил, - в 2018 году;</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в) объектов, указанных в </w:t>
      </w:r>
      <w:hyperlink w:anchor="P106" w:tooltip="г) создание и (или) модернизация селекционно-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
        <w:r w:rsidRPr="006C28AB">
          <w:rPr>
            <w:rFonts w:ascii="PT Astra Serif" w:hAnsi="PT Astra Serif"/>
            <w:sz w:val="24"/>
            <w:szCs w:val="24"/>
          </w:rPr>
          <w:t>подпунктах "г"</w:t>
        </w:r>
      </w:hyperlink>
      <w:r w:rsidRPr="006C28AB">
        <w:rPr>
          <w:rFonts w:ascii="PT Astra Serif" w:hAnsi="PT Astra Serif"/>
          <w:sz w:val="24"/>
          <w:szCs w:val="24"/>
        </w:rPr>
        <w:t xml:space="preserve">, </w:t>
      </w:r>
      <w:hyperlink w:anchor="P109" w:tooltip="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"е"</w:t>
        </w:r>
      </w:hyperlink>
      <w:r w:rsidRPr="006C28AB">
        <w:rPr>
          <w:rFonts w:ascii="PT Astra Serif" w:hAnsi="PT Astra Serif"/>
          <w:sz w:val="24"/>
          <w:szCs w:val="24"/>
        </w:rPr>
        <w:t xml:space="preserve"> - </w:t>
      </w:r>
      <w:hyperlink w:anchor="P113" w:tooltip="и)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"и" пункта 3</w:t>
        </w:r>
      </w:hyperlink>
      <w:r w:rsidRPr="006C28AB">
        <w:rPr>
          <w:rFonts w:ascii="PT Astra Serif" w:hAnsi="PT Astra Serif"/>
          <w:sz w:val="24"/>
          <w:szCs w:val="24"/>
        </w:rPr>
        <w:t xml:space="preserve"> настоящих Правил, - в 2019 году и в последующие годы;</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г) объектов, указанных в </w:t>
      </w:r>
      <w:hyperlink w:anchor="P114" w:tooltip="к) создание на территориях Республики Крым и г.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подпункте "к" пункта 3</w:t>
        </w:r>
      </w:hyperlink>
      <w:r w:rsidRPr="006C28AB">
        <w:rPr>
          <w:rFonts w:ascii="PT Astra Serif" w:hAnsi="PT Astra Serif"/>
          <w:sz w:val="24"/>
          <w:szCs w:val="24"/>
        </w:rPr>
        <w:t xml:space="preserve"> настоящих Правил, - в 2022 году и в последующие годы;</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"г" введен </w:t>
      </w:r>
      <w:hyperlink r:id="rId71"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22.07.2021 </w:t>
      </w:r>
      <w:r w:rsidR="006C28AB">
        <w:rPr>
          <w:rFonts w:ascii="PT Astra Serif" w:hAnsi="PT Astra Serif"/>
          <w:sz w:val="24"/>
          <w:szCs w:val="24"/>
        </w:rPr>
        <w:t>№</w:t>
      </w:r>
      <w:r w:rsidRPr="006C28AB">
        <w:rPr>
          <w:rFonts w:ascii="PT Astra Serif" w:hAnsi="PT Astra Serif"/>
          <w:sz w:val="24"/>
          <w:szCs w:val="24"/>
        </w:rPr>
        <w:t xml:space="preserve"> 1247)</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д</w:t>
      </w:r>
      <w:proofErr w:type="spellEnd"/>
      <w:r w:rsidRPr="006C28AB">
        <w:rPr>
          <w:rFonts w:ascii="PT Astra Serif" w:hAnsi="PT Astra Serif"/>
          <w:sz w:val="24"/>
          <w:szCs w:val="24"/>
        </w:rPr>
        <w:t xml:space="preserve">) объектов, указанных в </w:t>
      </w:r>
      <w:hyperlink w:anchor="P116" w:tooltip="л)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
        <w:r w:rsidRPr="006C28AB">
          <w:rPr>
            <w:rFonts w:ascii="PT Astra Serif" w:hAnsi="PT Astra Serif"/>
            <w:sz w:val="24"/>
            <w:szCs w:val="24"/>
          </w:rPr>
          <w:t>подпунктах "л"</w:t>
        </w:r>
      </w:hyperlink>
      <w:r w:rsidRPr="006C28AB">
        <w:rPr>
          <w:rFonts w:ascii="PT Astra Serif" w:hAnsi="PT Astra Serif"/>
          <w:sz w:val="24"/>
          <w:szCs w:val="24"/>
        </w:rPr>
        <w:t xml:space="preserve"> и </w:t>
      </w:r>
      <w:hyperlink w:anchor="P118" w:tooltip="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
        <w:r w:rsidRPr="006C28AB">
          <w:rPr>
            <w:rFonts w:ascii="PT Astra Serif" w:hAnsi="PT Astra Serif"/>
            <w:sz w:val="24"/>
            <w:szCs w:val="24"/>
          </w:rPr>
          <w:t>"м" пункта 3</w:t>
        </w:r>
      </w:hyperlink>
      <w:r w:rsidRPr="006C28AB">
        <w:rPr>
          <w:rFonts w:ascii="PT Astra Serif" w:hAnsi="PT Astra Serif"/>
          <w:sz w:val="24"/>
          <w:szCs w:val="24"/>
        </w:rPr>
        <w:t xml:space="preserve"> настоящих Правил, - в 2022 - 2025 годах;</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w:t>
      </w:r>
      <w:proofErr w:type="spellStart"/>
      <w:r w:rsidRPr="006C28AB">
        <w:rPr>
          <w:rFonts w:ascii="PT Astra Serif" w:hAnsi="PT Astra Serif"/>
          <w:sz w:val="24"/>
          <w:szCs w:val="24"/>
        </w:rPr>
        <w:t>д</w:t>
      </w:r>
      <w:proofErr w:type="spellEnd"/>
      <w:r w:rsidRPr="006C28AB">
        <w:rPr>
          <w:rFonts w:ascii="PT Astra Serif" w:hAnsi="PT Astra Serif"/>
          <w:sz w:val="24"/>
          <w:szCs w:val="24"/>
        </w:rPr>
        <w:t xml:space="preserve">"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72"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е) маркировочного оборудования - в 2023 - 2026 годах;</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"е"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73"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ж) объектов, указанных в </w:t>
      </w:r>
      <w:hyperlink w:anchor="P122" w:tooltip="о) создание и (или) модернизация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
        <w:r w:rsidRPr="006C28AB">
          <w:rPr>
            <w:rFonts w:ascii="PT Astra Serif" w:hAnsi="PT Astra Serif"/>
            <w:sz w:val="24"/>
            <w:szCs w:val="24"/>
          </w:rPr>
          <w:t>подпункте "о" пункта 3</w:t>
        </w:r>
      </w:hyperlink>
      <w:r w:rsidRPr="006C28AB">
        <w:rPr>
          <w:rFonts w:ascii="PT Astra Serif" w:hAnsi="PT Astra Serif"/>
          <w:sz w:val="24"/>
          <w:szCs w:val="24"/>
        </w:rPr>
        <w:t xml:space="preserve"> настоящих Правил, - в 2023 - 2027 годах.</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"ж"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74"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5. </w:t>
      </w:r>
      <w:hyperlink r:id="rId75" w:tooltip="Приказ Минсельхоза России от 23.06.2023 N 587 &quot;Об утверждении Порядка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а также заявок на возмещение затрат на м">
        <w:r w:rsidRPr="006C28AB">
          <w:rPr>
            <w:rFonts w:ascii="PT Astra Serif" w:hAnsi="PT Astra Serif"/>
            <w:sz w:val="24"/>
            <w:szCs w:val="24"/>
          </w:rPr>
          <w:t>Порядок</w:t>
        </w:r>
      </w:hyperlink>
      <w:r w:rsidRPr="006C28AB">
        <w:rPr>
          <w:rFonts w:ascii="PT Astra Serif" w:hAnsi="PT Astra Serif"/>
          <w:sz w:val="24"/>
          <w:szCs w:val="24"/>
        </w:rPr>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проектов), а также требования к объектам, указанным в </w:t>
      </w:r>
      <w:hyperlink w:anchor="P101" w:tooltip="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подпунктах "а"</w:t>
        </w:r>
      </w:hyperlink>
      <w:r w:rsidRPr="006C28AB">
        <w:rPr>
          <w:rFonts w:ascii="PT Astra Serif" w:hAnsi="PT Astra Serif"/>
          <w:sz w:val="24"/>
          <w:szCs w:val="24"/>
        </w:rPr>
        <w:t xml:space="preserve"> - </w:t>
      </w:r>
      <w:hyperlink w:anchor="P118" w:tooltip="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
        <w:r w:rsidRPr="006C28AB">
          <w:rPr>
            <w:rFonts w:ascii="PT Astra Serif" w:hAnsi="PT Astra Serif"/>
            <w:sz w:val="24"/>
            <w:szCs w:val="24"/>
          </w:rPr>
          <w:t>"м"</w:t>
        </w:r>
      </w:hyperlink>
      <w:r w:rsidRPr="006C28AB">
        <w:rPr>
          <w:rFonts w:ascii="PT Astra Serif" w:hAnsi="PT Astra Serif"/>
          <w:sz w:val="24"/>
          <w:szCs w:val="24"/>
        </w:rPr>
        <w:t xml:space="preserve">, </w:t>
      </w:r>
      <w:hyperlink w:anchor="P122" w:tooltip="о) создание и (или) модернизация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
        <w:r w:rsidRPr="006C28AB">
          <w:rPr>
            <w:rFonts w:ascii="PT Astra Serif" w:hAnsi="PT Astra Serif"/>
            <w:sz w:val="24"/>
            <w:szCs w:val="24"/>
          </w:rPr>
          <w:t>"о" пункта 3</w:t>
        </w:r>
      </w:hyperlink>
      <w:r w:rsidRPr="006C28AB">
        <w:rPr>
          <w:rFonts w:ascii="PT Astra Serif" w:hAnsi="PT Astra Serif"/>
          <w:sz w:val="24"/>
          <w:szCs w:val="24"/>
        </w:rPr>
        <w:t xml:space="preserve"> настоящих Правил, устанавливаются Министерством сельского хозяйства Российской Федерации. Отбор проектов проводится с учетом следующих критериев приоритетности рассмотрения (по мере убывания их значимости):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Постановлений Правительства РФ от 14.09.2022 </w:t>
      </w:r>
      <w:hyperlink r:id="rId76"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1611</w:t>
        </w:r>
      </w:hyperlink>
      <w:r w:rsidRPr="006C28AB">
        <w:rPr>
          <w:rFonts w:ascii="PT Astra Serif" w:hAnsi="PT Astra Serif"/>
          <w:sz w:val="24"/>
          <w:szCs w:val="24"/>
        </w:rPr>
        <w:t xml:space="preserve">, от 16.02.2023 </w:t>
      </w:r>
      <w:hyperlink r:id="rId77" w:tooltip="Постановление Правительства РФ от 16.02.2023 N 237 &quot;О внесении изменения в абзац первый пункта 5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
        <w:r w:rsidR="006C28AB">
          <w:rPr>
            <w:rFonts w:ascii="PT Astra Serif" w:hAnsi="PT Astra Serif"/>
            <w:sz w:val="24"/>
            <w:szCs w:val="24"/>
          </w:rPr>
          <w:t>№</w:t>
        </w:r>
        <w:r w:rsidRPr="006C28AB">
          <w:rPr>
            <w:rFonts w:ascii="PT Astra Serif" w:hAnsi="PT Astra Serif"/>
            <w:sz w:val="24"/>
            <w:szCs w:val="24"/>
          </w:rPr>
          <w:t xml:space="preserve"> 237</w:t>
        </w:r>
      </w:hyperlink>
      <w:r w:rsidRPr="006C28AB">
        <w:rPr>
          <w:rFonts w:ascii="PT Astra Serif" w:hAnsi="PT Astra Serif"/>
          <w:sz w:val="24"/>
          <w:szCs w:val="24"/>
        </w:rPr>
        <w:t>)</w:t>
      </w:r>
    </w:p>
    <w:p w:rsidR="000A051A" w:rsidRPr="006C28AB" w:rsidRDefault="006D79BE" w:rsidP="006C28AB">
      <w:pPr>
        <w:pStyle w:val="ConsPlusNormal0"/>
        <w:spacing w:before="200"/>
        <w:ind w:firstLine="540"/>
        <w:jc w:val="both"/>
        <w:rPr>
          <w:rFonts w:ascii="PT Astra Serif" w:hAnsi="PT Astra Serif"/>
          <w:sz w:val="24"/>
          <w:szCs w:val="24"/>
        </w:rPr>
      </w:pPr>
      <w:bookmarkStart w:id="14" w:name="P138"/>
      <w:bookmarkEnd w:id="14"/>
      <w:proofErr w:type="gramStart"/>
      <w:r w:rsidRPr="006C28AB">
        <w:rPr>
          <w:rFonts w:ascii="PT Astra Serif" w:hAnsi="PT Astra Serif"/>
          <w:sz w:val="24"/>
          <w:szCs w:val="24"/>
        </w:rPr>
        <w:t xml:space="preserve">а)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78"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15" w:name="P140"/>
      <w:bookmarkEnd w:id="15"/>
      <w:proofErr w:type="gramStart"/>
      <w:r w:rsidRPr="006C28AB">
        <w:rPr>
          <w:rFonts w:ascii="PT Astra Serif" w:hAnsi="PT Astra Serif"/>
          <w:sz w:val="24"/>
          <w:szCs w:val="24"/>
        </w:rPr>
        <w:lastRenderedPageBreak/>
        <w:t xml:space="preserve">б)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79"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в)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80"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г)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81"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5 в ред. </w:t>
      </w:r>
      <w:hyperlink r:id="rId82"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5(1). В отношении инвестиционных проектов, указанных в </w:t>
      </w:r>
      <w:hyperlink w:anchor="P138" w:tooltip="а)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 но не отобранные Министерством ">
        <w:r w:rsidRPr="006C28AB">
          <w:rPr>
            <w:rFonts w:ascii="PT Astra Serif" w:hAnsi="PT Astra Serif"/>
            <w:sz w:val="24"/>
            <w:szCs w:val="24"/>
          </w:rPr>
          <w:t>подпунктах "а"</w:t>
        </w:r>
      </w:hyperlink>
      <w:r w:rsidRPr="006C28AB">
        <w:rPr>
          <w:rFonts w:ascii="PT Astra Serif" w:hAnsi="PT Astra Serif"/>
          <w:sz w:val="24"/>
          <w:szCs w:val="24"/>
        </w:rPr>
        <w:t xml:space="preserve"> и </w:t>
      </w:r>
      <w:hyperlink w:anchor="P140" w:tooltip="б)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 но не отобранные Министерством сель">
        <w:r w:rsidRPr="006C28AB">
          <w:rPr>
            <w:rFonts w:ascii="PT Astra Serif" w:hAnsi="PT Astra Serif"/>
            <w:sz w:val="24"/>
            <w:szCs w:val="24"/>
          </w:rPr>
          <w:t>"б" пункта 5</w:t>
        </w:r>
      </w:hyperlink>
      <w:r w:rsidRPr="006C28AB">
        <w:rPr>
          <w:rFonts w:ascii="PT Astra Serif" w:hAnsi="PT Astra Serif"/>
          <w:sz w:val="24"/>
          <w:szCs w:val="24"/>
        </w:rPr>
        <w:t xml:space="preserve"> настоящих Правил, в течение 3 лет со дня подачи заявки на участие в отборе проектов не распространяется действие положения </w:t>
      </w:r>
      <w:hyperlink w:anchor="P159" w:tooltip="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
        <w:r w:rsidRPr="006C28AB">
          <w:rPr>
            <w:rFonts w:ascii="PT Astra Serif" w:hAnsi="PT Astra Serif"/>
            <w:sz w:val="24"/>
            <w:szCs w:val="24"/>
          </w:rPr>
          <w:t>абзаца третьего пункта 6</w:t>
        </w:r>
      </w:hyperlink>
      <w:r w:rsidRPr="006C28AB">
        <w:rPr>
          <w:rFonts w:ascii="PT Astra Serif" w:hAnsi="PT Astra Serif"/>
          <w:sz w:val="24"/>
          <w:szCs w:val="24"/>
        </w:rPr>
        <w:t xml:space="preserve"> настоящих Правил в части, касающейся требований к сроку начала создания и (или) модернизации объектов.</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5(1)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83"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22.07.2021 </w:t>
      </w:r>
      <w:r w:rsidR="006C28AB">
        <w:rPr>
          <w:rFonts w:ascii="PT Astra Serif" w:hAnsi="PT Astra Serif"/>
          <w:sz w:val="24"/>
          <w:szCs w:val="24"/>
        </w:rPr>
        <w:t>№</w:t>
      </w:r>
      <w:r w:rsidRPr="006C28AB">
        <w:rPr>
          <w:rFonts w:ascii="PT Astra Serif" w:hAnsi="PT Astra Serif"/>
          <w:sz w:val="24"/>
          <w:szCs w:val="24"/>
        </w:rPr>
        <w:t xml:space="preserve"> 1247; в ред. </w:t>
      </w:r>
      <w:hyperlink r:id="rId84"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5(2). </w:t>
      </w:r>
      <w:proofErr w:type="gramStart"/>
      <w:r w:rsidRPr="006C28AB">
        <w:rPr>
          <w:rFonts w:ascii="PT Astra Serif" w:hAnsi="PT Astra Serif"/>
          <w:sz w:val="24"/>
          <w:szCs w:val="24"/>
        </w:rPr>
        <w:t xml:space="preserve">В случае увеличения после проведения отбора проектов в текущем финансовом году бюджетных ассигнований федерального бюджета на предоставление иных межбюджетных трансфертов отбор инвестиционных проектов, предусмотренных </w:t>
      </w:r>
      <w:hyperlink w:anchor="P138" w:tooltip="а)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 но не отобранные Министерством ">
        <w:r w:rsidRPr="006C28AB">
          <w:rPr>
            <w:rFonts w:ascii="PT Astra Serif" w:hAnsi="PT Astra Serif"/>
            <w:sz w:val="24"/>
            <w:szCs w:val="24"/>
          </w:rPr>
          <w:t>подпунктами "а"</w:t>
        </w:r>
      </w:hyperlink>
      <w:r w:rsidRPr="006C28AB">
        <w:rPr>
          <w:rFonts w:ascii="PT Astra Serif" w:hAnsi="PT Astra Serif"/>
          <w:sz w:val="24"/>
          <w:szCs w:val="24"/>
        </w:rPr>
        <w:t xml:space="preserve"> и </w:t>
      </w:r>
      <w:hyperlink w:anchor="P140" w:tooltip="б)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 но не отобранные Министерством сель">
        <w:r w:rsidRPr="006C28AB">
          <w:rPr>
            <w:rFonts w:ascii="PT Astra Serif" w:hAnsi="PT Astra Serif"/>
            <w:sz w:val="24"/>
            <w:szCs w:val="24"/>
          </w:rPr>
          <w:t>"б" пункта 5</w:t>
        </w:r>
      </w:hyperlink>
      <w:r w:rsidRPr="006C28AB">
        <w:rPr>
          <w:rFonts w:ascii="PT Astra Serif" w:hAnsi="PT Astra Serif"/>
          <w:sz w:val="24"/>
          <w:szCs w:val="24"/>
        </w:rPr>
        <w:t xml:space="preserve"> настоящих Правил, проводится на основании ранее представленных в текущем финансовом году в Министерство сельского хозяйства Российской Федерации инвестиционных проектов, соответствующих порядку отбора проектов, при условии письменного подтверждения высшим исполнительным органом</w:t>
      </w:r>
      <w:proofErr w:type="gramEnd"/>
      <w:r w:rsidRPr="006C28AB">
        <w:rPr>
          <w:rFonts w:ascii="PT Astra Serif" w:hAnsi="PT Astra Serif"/>
          <w:sz w:val="24"/>
          <w:szCs w:val="24"/>
        </w:rPr>
        <w:t xml:space="preserve"> субъекта Российской Федерации по запросу Министерства актуальности инвестиционного проекта.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5(2)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85" w:tooltip="Постановление Правительства РФ от 02.12.2021 N 2180 &quot;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02.12.2021 </w:t>
      </w:r>
      <w:r w:rsidR="006C28AB">
        <w:rPr>
          <w:rFonts w:ascii="PT Astra Serif" w:hAnsi="PT Astra Serif"/>
          <w:sz w:val="24"/>
          <w:szCs w:val="24"/>
        </w:rPr>
        <w:t>№</w:t>
      </w:r>
      <w:r w:rsidRPr="006C28AB">
        <w:rPr>
          <w:rFonts w:ascii="PT Astra Serif" w:hAnsi="PT Astra Serif"/>
          <w:sz w:val="24"/>
          <w:szCs w:val="24"/>
        </w:rPr>
        <w:t xml:space="preserve"> 2180; в ред. </w:t>
      </w:r>
      <w:hyperlink r:id="rId86"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5(3). Порядок конкурсного отбора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(далее соответственно - отбор заявок, заявки), а также требования к маркировочному оборудованию устанавливаются Министерством сельского хозяйства Российской Федерации. Отбор заявок проводится с учетом следующих критериев приоритетности рассмотрения (по мере убывания их значимости):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а) заявки, ранее представленные в Министерство сельского хозяйства Российской Федерации и соответствующие порядку отбора заявок,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w:t>
      </w:r>
      <w:proofErr w:type="gramEnd"/>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б) заявки, представленные в Министерство сельского хозяйства Российской Федерации и соответствующие порядку отбора заявок, представленные получателями средств на возмещение части затрат на маркировочное оборудование.</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lastRenderedPageBreak/>
        <w:t xml:space="preserve">(п. 5(3)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87"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16" w:name="P155"/>
      <w:bookmarkEnd w:id="16"/>
      <w:r w:rsidRPr="006C28AB">
        <w:rPr>
          <w:rFonts w:ascii="PT Astra Serif" w:hAnsi="PT Astra Serif"/>
          <w:sz w:val="24"/>
          <w:szCs w:val="24"/>
        </w:rPr>
        <w:t>6. Иные межбюджетные трансферты предоставляются по результатам прохождения инвестиционными проектами отбора проектов.</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88"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89"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bookmarkStart w:id="17" w:name="P159"/>
      <w:bookmarkEnd w:id="17"/>
      <w:proofErr w:type="gramStart"/>
      <w:r w:rsidRPr="006C28AB">
        <w:rPr>
          <w:rFonts w:ascii="PT Astra Serif" w:hAnsi="PT Astra Serif"/>
          <w:sz w:val="24"/>
          <w:szCs w:val="24"/>
        </w:rPr>
        <w:t xml:space="preserve">Иные межбюджетные трансферты предоставляются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w:t>
      </w:r>
      <w:proofErr w:type="gramEnd"/>
      <w:r w:rsidRPr="006C28AB">
        <w:rPr>
          <w:rFonts w:ascii="PT Astra Serif" w:hAnsi="PT Astra Serif"/>
          <w:sz w:val="24"/>
          <w:szCs w:val="24"/>
        </w:rPr>
        <w:t xml:space="preserve"> позднее дня предоставления субъектом Российской Федерации заявки на участие в отборе проектов на соответствующий финансовый год и отобраны Министерством сельского хозяйства Российской Федерации.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Постановлений Правительства РФ от 18.02.2020 </w:t>
      </w:r>
      <w:hyperlink r:id="rId90"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173</w:t>
        </w:r>
      </w:hyperlink>
      <w:r w:rsidRPr="006C28AB">
        <w:rPr>
          <w:rFonts w:ascii="PT Astra Serif" w:hAnsi="PT Astra Serif"/>
          <w:sz w:val="24"/>
          <w:szCs w:val="24"/>
        </w:rPr>
        <w:t xml:space="preserve">, от 14.09.2022 </w:t>
      </w:r>
      <w:hyperlink r:id="rId91"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1611</w:t>
        </w:r>
      </w:hyperlink>
      <w:r w:rsidRPr="006C28AB">
        <w:rPr>
          <w:rFonts w:ascii="PT Astra Serif" w:hAnsi="PT Astra Serif"/>
          <w:sz w:val="24"/>
          <w:szCs w:val="24"/>
        </w:rPr>
        <w:t>)</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roofErr w:type="gramEnd"/>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0A051A" w:rsidRPr="006C28AB" w:rsidRDefault="006D79BE" w:rsidP="006C28AB">
      <w:pPr>
        <w:pStyle w:val="ConsPlusNormal0"/>
        <w:spacing w:before="200"/>
        <w:ind w:firstLine="540"/>
        <w:jc w:val="both"/>
        <w:rPr>
          <w:rFonts w:ascii="PT Astra Serif" w:hAnsi="PT Astra Serif"/>
          <w:sz w:val="24"/>
          <w:szCs w:val="24"/>
        </w:rPr>
      </w:pPr>
      <w:bookmarkStart w:id="18" w:name="P163"/>
      <w:bookmarkEnd w:id="18"/>
      <w:r w:rsidRPr="006C28AB">
        <w:rPr>
          <w:rFonts w:ascii="PT Astra Serif" w:hAnsi="PT Astra Serif"/>
          <w:sz w:val="24"/>
          <w:szCs w:val="24"/>
        </w:rPr>
        <w:t>6(1). Иные межбюджетные трансферты на возмещение части затрат на маркировочное оборудование предоставляются по результатам прохождения отбора заявок.</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Иные межбюджетные трансферты на возмещение части затрат на маркировочное оборудование предоставляются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затрат на маркировочное оборудование, если затраты на маркировочное оборудование произведены в 2021 - 2023 годах, маркировочное оборудование введено в эксплуатацию не позднее дня представления субъектом Российской Федерации заявки</w:t>
      </w:r>
      <w:proofErr w:type="gramEnd"/>
      <w:r w:rsidRPr="006C28AB">
        <w:rPr>
          <w:rFonts w:ascii="PT Astra Serif" w:hAnsi="PT Astra Serif"/>
          <w:sz w:val="24"/>
          <w:szCs w:val="24"/>
        </w:rPr>
        <w:t xml:space="preserve"> на соответствующий финансовый год и заявки отобраны Министерством сельского хозяйства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Подтверждением факта ввода в эксплуатацию маркировочного оборудования является наличие документов, подтверждающих приобретение маркировочного оборудования, и акта ввода его в эксплуатацию.</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6(1)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92"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19" w:name="P167"/>
      <w:bookmarkEnd w:id="19"/>
      <w:r w:rsidRPr="006C28AB">
        <w:rPr>
          <w:rFonts w:ascii="PT Astra Serif" w:hAnsi="PT Astra Serif"/>
          <w:sz w:val="24"/>
          <w:szCs w:val="24"/>
        </w:rPr>
        <w:t>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а) объектов, указанных в </w:t>
      </w:r>
      <w:hyperlink w:anchor="P101" w:tooltip="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подпунктах "а"</w:t>
        </w:r>
      </w:hyperlink>
      <w:r w:rsidRPr="006C28AB">
        <w:rPr>
          <w:rFonts w:ascii="PT Astra Serif" w:hAnsi="PT Astra Serif"/>
          <w:sz w:val="24"/>
          <w:szCs w:val="24"/>
        </w:rPr>
        <w:t xml:space="preserve">, </w:t>
      </w:r>
      <w:hyperlink w:anchor="P106" w:tooltip="г) создание и (или) модернизация селекционно-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
        <w:r w:rsidRPr="006C28AB">
          <w:rPr>
            <w:rFonts w:ascii="PT Astra Serif" w:hAnsi="PT Astra Serif"/>
            <w:sz w:val="24"/>
            <w:szCs w:val="24"/>
          </w:rPr>
          <w:t>"г"</w:t>
        </w:r>
      </w:hyperlink>
      <w:r w:rsidRPr="006C28AB">
        <w:rPr>
          <w:rFonts w:ascii="PT Astra Serif" w:hAnsi="PT Astra Serif"/>
          <w:sz w:val="24"/>
          <w:szCs w:val="24"/>
        </w:rPr>
        <w:t xml:space="preserve"> - </w:t>
      </w:r>
      <w:hyperlink w:anchor="P111" w:tooltip="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w:r w:rsidRPr="006C28AB">
          <w:rPr>
            <w:rFonts w:ascii="PT Astra Serif" w:hAnsi="PT Astra Serif"/>
            <w:sz w:val="24"/>
            <w:szCs w:val="24"/>
          </w:rPr>
          <w:t>"</w:t>
        </w:r>
        <w:proofErr w:type="spellStart"/>
        <w:r w:rsidRPr="006C28AB">
          <w:rPr>
            <w:rFonts w:ascii="PT Astra Serif" w:hAnsi="PT Astra Serif"/>
            <w:sz w:val="24"/>
            <w:szCs w:val="24"/>
          </w:rPr>
          <w:t>з</w:t>
        </w:r>
        <w:proofErr w:type="spellEnd"/>
        <w:r w:rsidRPr="006C28AB">
          <w:rPr>
            <w:rFonts w:ascii="PT Astra Serif" w:hAnsi="PT Astra Serif"/>
            <w:sz w:val="24"/>
            <w:szCs w:val="24"/>
          </w:rPr>
          <w:t>"</w:t>
        </w:r>
      </w:hyperlink>
      <w:r w:rsidRPr="006C28AB">
        <w:rPr>
          <w:rFonts w:ascii="PT Astra Serif" w:hAnsi="PT Astra Serif"/>
          <w:sz w:val="24"/>
          <w:szCs w:val="24"/>
        </w:rPr>
        <w:t xml:space="preserve">, </w:t>
      </w:r>
      <w:hyperlink w:anchor="P114" w:tooltip="к) создание на территориях Республики Крым и г.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"к"</w:t>
        </w:r>
      </w:hyperlink>
      <w:r w:rsidRPr="006C28AB">
        <w:rPr>
          <w:rFonts w:ascii="PT Astra Serif" w:hAnsi="PT Astra Serif"/>
          <w:sz w:val="24"/>
          <w:szCs w:val="24"/>
        </w:rPr>
        <w:t xml:space="preserve"> - </w:t>
      </w:r>
      <w:hyperlink w:anchor="P118" w:tooltip="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
        <w:r w:rsidRPr="006C28AB">
          <w:rPr>
            <w:rFonts w:ascii="PT Astra Serif" w:hAnsi="PT Astra Serif"/>
            <w:sz w:val="24"/>
            <w:szCs w:val="24"/>
          </w:rPr>
          <w:t>"м"</w:t>
        </w:r>
      </w:hyperlink>
      <w:r w:rsidRPr="006C28AB">
        <w:rPr>
          <w:rFonts w:ascii="PT Astra Serif" w:hAnsi="PT Astra Serif"/>
          <w:sz w:val="24"/>
          <w:szCs w:val="24"/>
        </w:rPr>
        <w:t xml:space="preserve"> и </w:t>
      </w:r>
      <w:hyperlink w:anchor="P122" w:tooltip="о) создание и (или) модернизация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
        <w:r w:rsidRPr="006C28AB">
          <w:rPr>
            <w:rFonts w:ascii="PT Astra Serif" w:hAnsi="PT Astra Serif"/>
            <w:sz w:val="24"/>
            <w:szCs w:val="24"/>
          </w:rPr>
          <w:t>"о" пункта 3</w:t>
        </w:r>
      </w:hyperlink>
      <w:r w:rsidRPr="006C28AB">
        <w:rPr>
          <w:rFonts w:ascii="PT Astra Serif" w:hAnsi="PT Astra Serif"/>
          <w:sz w:val="24"/>
          <w:szCs w:val="24"/>
        </w:rPr>
        <w:t xml:space="preserve"> настоящих Правил, </w:t>
      </w:r>
      <w:r w:rsidRPr="006C28AB">
        <w:rPr>
          <w:rFonts w:ascii="PT Astra Serif" w:hAnsi="PT Astra Serif"/>
          <w:sz w:val="24"/>
          <w:szCs w:val="24"/>
        </w:rPr>
        <w:lastRenderedPageBreak/>
        <w:t xml:space="preserve">- 20 процентов фактической стоимости объекта (но не выше предельной стоимости объекта), за исключением объектов, указанных в </w:t>
      </w:r>
      <w:hyperlink w:anchor="P174" w:tooltip="7(1). В отношении объектов, указанных в подпункте &quot;г&quot; пункта 3 настоящих Правил, создание и (или) модернизация которых начаты не ранее 2022 года, размер иного межбюджетного трансферта, предоставляемого в целях софинансирования расходных обязательств субъектов ">
        <w:r w:rsidRPr="006C28AB">
          <w:rPr>
            <w:rFonts w:ascii="PT Astra Serif" w:hAnsi="PT Astra Serif"/>
            <w:sz w:val="24"/>
            <w:szCs w:val="24"/>
          </w:rPr>
          <w:t>пункте 7(1)</w:t>
        </w:r>
      </w:hyperlink>
      <w:r w:rsidRPr="006C28AB">
        <w:rPr>
          <w:rFonts w:ascii="PT Astra Serif" w:hAnsi="PT Astra Serif"/>
          <w:sz w:val="24"/>
          <w:szCs w:val="24"/>
        </w:rPr>
        <w:t xml:space="preserve"> настоящих Правил;</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"а" в ред. </w:t>
      </w:r>
      <w:hyperlink r:id="rId93"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б) объектов, указанных в </w:t>
      </w:r>
      <w:hyperlink w:anchor="P102" w:tooltip="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
        <w:r w:rsidRPr="006C28AB">
          <w:rPr>
            <w:rFonts w:ascii="PT Astra Serif" w:hAnsi="PT Astra Serif"/>
            <w:sz w:val="24"/>
            <w:szCs w:val="24"/>
          </w:rPr>
          <w:t>подпункте "б" пункта 3</w:t>
        </w:r>
      </w:hyperlink>
      <w:r w:rsidRPr="006C28AB">
        <w:rPr>
          <w:rFonts w:ascii="PT Astra Serif" w:hAnsi="PT Astra Serif"/>
          <w:sz w:val="24"/>
          <w:szCs w:val="24"/>
        </w:rPr>
        <w:t xml:space="preserve"> настоящих Правил, - 10 процентов фактической стоимости объекта (но не выше предельной стоимости объекта);</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в) объектов, указанных в </w:t>
      </w:r>
      <w:hyperlink w:anchor="P103" w:tooltip="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
        <w:r w:rsidRPr="006C28AB">
          <w:rPr>
            <w:rFonts w:ascii="PT Astra Serif" w:hAnsi="PT Astra Serif"/>
            <w:sz w:val="24"/>
            <w:szCs w:val="24"/>
          </w:rPr>
          <w:t>подпунктах "в"</w:t>
        </w:r>
      </w:hyperlink>
      <w:r w:rsidRPr="006C28AB">
        <w:rPr>
          <w:rFonts w:ascii="PT Astra Serif" w:hAnsi="PT Astra Serif"/>
          <w:sz w:val="24"/>
          <w:szCs w:val="24"/>
        </w:rPr>
        <w:t xml:space="preserve"> и </w:t>
      </w:r>
      <w:hyperlink w:anchor="P113" w:tooltip="и)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w:r w:rsidRPr="006C28AB">
          <w:rPr>
            <w:rFonts w:ascii="PT Astra Serif" w:hAnsi="PT Astra Serif"/>
            <w:sz w:val="24"/>
            <w:szCs w:val="24"/>
          </w:rPr>
          <w:t>"и" пункта 3</w:t>
        </w:r>
      </w:hyperlink>
      <w:r w:rsidRPr="006C28AB">
        <w:rPr>
          <w:rFonts w:ascii="PT Astra Serif" w:hAnsi="PT Astra Serif"/>
          <w:sz w:val="24"/>
          <w:szCs w:val="24"/>
        </w:rPr>
        <w:t xml:space="preserve"> настоящих Правил, - 25 процентов фактической стоимости объекта (но не выше предельной стоимости объекта);</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г) маркировочного оборудования - 70 процентов фактической стоимости маркировочного оборудования (но не выше предельной стоимости маркировочного оборудования).</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"г" введен </w:t>
      </w:r>
      <w:hyperlink r:id="rId94"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20" w:name="P174"/>
      <w:bookmarkEnd w:id="20"/>
      <w:r w:rsidRPr="006C28AB">
        <w:rPr>
          <w:rFonts w:ascii="PT Astra Serif" w:hAnsi="PT Astra Serif"/>
          <w:sz w:val="24"/>
          <w:szCs w:val="24"/>
        </w:rPr>
        <w:t xml:space="preserve">7(1). </w:t>
      </w:r>
      <w:proofErr w:type="gramStart"/>
      <w:r w:rsidRPr="006C28AB">
        <w:rPr>
          <w:rFonts w:ascii="PT Astra Serif" w:hAnsi="PT Astra Serif"/>
          <w:sz w:val="24"/>
          <w:szCs w:val="24"/>
        </w:rPr>
        <w:t xml:space="preserve">В отношении объектов, указанных в </w:t>
      </w:r>
      <w:hyperlink w:anchor="P106" w:tooltip="г) создание и (или) модернизация селекционно-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
        <w:r w:rsidRPr="006C28AB">
          <w:rPr>
            <w:rFonts w:ascii="PT Astra Serif" w:hAnsi="PT Astra Serif"/>
            <w:sz w:val="24"/>
            <w:szCs w:val="24"/>
          </w:rPr>
          <w:t>подпункте "г" пункта 3</w:t>
        </w:r>
      </w:hyperlink>
      <w:r w:rsidRPr="006C28AB">
        <w:rPr>
          <w:rFonts w:ascii="PT Astra Serif" w:hAnsi="PT Astra Serif"/>
          <w:sz w:val="24"/>
          <w:szCs w:val="24"/>
        </w:rPr>
        <w:t xml:space="preserve"> настоящих Правил, создание и (или) модернизация которых начаты не ранее 2022 года, размер иного межбюджетного трансферта, предоставляемого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получателям средств на возмещение части прямых понесенных затрат, в общем размере прямых понесенных затрат может составлять не</w:t>
      </w:r>
      <w:proofErr w:type="gramEnd"/>
      <w:r w:rsidRPr="006C28AB">
        <w:rPr>
          <w:rFonts w:ascii="PT Astra Serif" w:hAnsi="PT Astra Serif"/>
          <w:sz w:val="24"/>
          <w:szCs w:val="24"/>
        </w:rPr>
        <w:t xml:space="preserve"> более 50 процентов фактической стоимости объекта (но не выше предельной стоимости объекта).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7(1)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95"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8. Предельная стоимость объекта определяется исходя из </w:t>
      </w:r>
      <w:hyperlink r:id="rId96" w:tooltip="Приказ Минсельхоза России от 29.11.2018 N 550 (ред. от 25.05.2022) &quot;Об утверждении предельных значений стоимости единиц мощности объектов агропромышленного комплекса&quot; (Зарегистрировано в Минюсте России 10.12.2018 N 52923) {КонсультантПлюс}">
        <w:r w:rsidRPr="006C28AB">
          <w:rPr>
            <w:rFonts w:ascii="PT Astra Serif" w:hAnsi="PT Astra Serif"/>
            <w:sz w:val="24"/>
            <w:szCs w:val="24"/>
          </w:rPr>
          <w:t>предельного значения</w:t>
        </w:r>
      </w:hyperlink>
      <w:r w:rsidRPr="006C28AB">
        <w:rPr>
          <w:rFonts w:ascii="PT Astra Serif" w:hAnsi="PT Astra Serif"/>
          <w:sz w:val="24"/>
          <w:szCs w:val="24"/>
        </w:rPr>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8(1).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8(1)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97"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21" w:name="P179"/>
      <w:bookmarkEnd w:id="21"/>
      <w:r w:rsidRPr="006C28AB">
        <w:rPr>
          <w:rFonts w:ascii="PT Astra Serif" w:hAnsi="PT Astra Serif"/>
          <w:sz w:val="24"/>
          <w:szCs w:val="24"/>
        </w:rPr>
        <w:t xml:space="preserve">9. </w:t>
      </w:r>
      <w:hyperlink r:id="rId98" w:tooltip="Распоряжение Правительства РФ от 01.12.2021 N 3412-р &lt;Об утверждении распределения иных межбюджетных трансфертов, имеющих целевое назначение, предоставляемых в 2021 году из федерального бюджета бюджетам субъектов Российской Федерации в целях софинансирования р">
        <w:r w:rsidRPr="006C28AB">
          <w:rPr>
            <w:rFonts w:ascii="PT Astra Serif" w:hAnsi="PT Astra Serif"/>
            <w:sz w:val="24"/>
            <w:szCs w:val="24"/>
          </w:rPr>
          <w:t>Распределение</w:t>
        </w:r>
      </w:hyperlink>
      <w:r w:rsidRPr="006C28AB">
        <w:rPr>
          <w:rFonts w:ascii="PT Astra Serif" w:hAnsi="PT Astra Serif"/>
          <w:sz w:val="24"/>
          <w:szCs w:val="24"/>
        </w:rPr>
        <w:t xml:space="preserve"> иных межбюджетных трансфертов утверждается Правительством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10. </w:t>
      </w:r>
      <w:proofErr w:type="gramStart"/>
      <w:r w:rsidRPr="006C28AB">
        <w:rPr>
          <w:rFonts w:ascii="PT Astra Serif" w:hAnsi="PT Astra Serif"/>
          <w:sz w:val="24"/>
          <w:szCs w:val="24"/>
        </w:rPr>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9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sidRPr="006C28AB">
          <w:rPr>
            <w:rFonts w:ascii="PT Astra Serif" w:hAnsi="PT Astra Serif"/>
            <w:sz w:val="24"/>
            <w:szCs w:val="24"/>
          </w:rPr>
          <w:t>формой</w:t>
        </w:r>
      </w:hyperlink>
      <w:r w:rsidRPr="006C28AB">
        <w:rPr>
          <w:rFonts w:ascii="PT Astra Serif" w:hAnsi="PT Astra Serif"/>
          <w:sz w:val="24"/>
          <w:szCs w:val="24"/>
        </w:rPr>
        <w:t xml:space="preserve"> соглашения, утвержденной Министерством финансов Российской Федерации (далее - соглашение).</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00"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bookmarkStart w:id="22" w:name="P182"/>
      <w:bookmarkEnd w:id="22"/>
      <w:r w:rsidRPr="006C28AB">
        <w:rPr>
          <w:rFonts w:ascii="PT Astra Serif" w:hAnsi="PT Astra Serif"/>
          <w:sz w:val="24"/>
          <w:szCs w:val="24"/>
        </w:rPr>
        <w:t>11. Предоставление иных межбюджетных трансфертов осуществляется при выполнении следующих условий:</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w:t>
      </w:r>
      <w:r w:rsidRPr="006C28AB">
        <w:rPr>
          <w:rFonts w:ascii="PT Astra Serif" w:hAnsi="PT Astra Serif"/>
          <w:sz w:val="24"/>
          <w:szCs w:val="24"/>
        </w:rPr>
        <w:lastRenderedPageBreak/>
        <w:t>рассмотрения;</w:t>
      </w:r>
      <w:proofErr w:type="gramEnd"/>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в) заключение соглашения.</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w:t>
      </w:r>
      <w:proofErr w:type="gramStart"/>
      <w:r w:rsidRPr="006C28AB">
        <w:rPr>
          <w:rFonts w:ascii="PT Astra Serif" w:hAnsi="PT Astra Serif"/>
          <w:sz w:val="24"/>
          <w:szCs w:val="24"/>
        </w:rPr>
        <w:t>в</w:t>
      </w:r>
      <w:proofErr w:type="gramEnd"/>
      <w:r w:rsidRPr="006C28AB">
        <w:rPr>
          <w:rFonts w:ascii="PT Astra Serif" w:hAnsi="PT Astra Serif"/>
          <w:sz w:val="24"/>
          <w:szCs w:val="24"/>
        </w:rPr>
        <w:t xml:space="preserve">" введен </w:t>
      </w:r>
      <w:hyperlink r:id="rId101"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w:t>
      </w:r>
    </w:p>
    <w:p w:rsidR="000A051A" w:rsidRPr="006C28AB" w:rsidRDefault="006D79BE" w:rsidP="006C28AB">
      <w:pPr>
        <w:pStyle w:val="ConsPlusNormal0"/>
        <w:spacing w:before="200"/>
        <w:ind w:firstLine="540"/>
        <w:jc w:val="both"/>
        <w:rPr>
          <w:rFonts w:ascii="PT Astra Serif" w:hAnsi="PT Astra Serif"/>
          <w:sz w:val="24"/>
          <w:szCs w:val="24"/>
        </w:rPr>
      </w:pPr>
      <w:bookmarkStart w:id="23" w:name="P187"/>
      <w:bookmarkEnd w:id="23"/>
      <w:r w:rsidRPr="006C28AB">
        <w:rPr>
          <w:rFonts w:ascii="PT Astra Serif" w:hAnsi="PT Astra Serif"/>
          <w:sz w:val="24"/>
          <w:szCs w:val="24"/>
        </w:rPr>
        <w:t>12. Размер иных межбюджетных трансфертов, предоставляемых бюджету i-го субъекта Российской Федерации (W), определяется по формуле:</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center"/>
        <w:rPr>
          <w:rFonts w:ascii="PT Astra Serif" w:hAnsi="PT Astra Serif"/>
          <w:sz w:val="24"/>
          <w:szCs w:val="24"/>
          <w:lang w:val="en-US"/>
        </w:rPr>
      </w:pPr>
      <w:r w:rsidRPr="006C28AB">
        <w:rPr>
          <w:rFonts w:ascii="PT Astra Serif" w:hAnsi="PT Astra Serif"/>
          <w:sz w:val="24"/>
          <w:szCs w:val="24"/>
          <w:lang w:val="en-US"/>
        </w:rPr>
        <w:t>W = V x (B</w:t>
      </w:r>
      <w:r w:rsidRPr="006C28AB">
        <w:rPr>
          <w:rFonts w:ascii="PT Astra Serif" w:hAnsi="PT Astra Serif"/>
          <w:sz w:val="24"/>
          <w:szCs w:val="24"/>
          <w:vertAlign w:val="subscript"/>
          <w:lang w:val="en-US"/>
        </w:rPr>
        <w:t>i</w:t>
      </w:r>
      <w:r w:rsidRPr="006C28AB">
        <w:rPr>
          <w:rFonts w:ascii="PT Astra Serif" w:hAnsi="PT Astra Serif"/>
          <w:sz w:val="24"/>
          <w:szCs w:val="24"/>
          <w:lang w:val="en-US"/>
        </w:rPr>
        <w:t xml:space="preserve"> / SUM B</w:t>
      </w:r>
      <w:r w:rsidRPr="006C28AB">
        <w:rPr>
          <w:rFonts w:ascii="PT Astra Serif" w:hAnsi="PT Astra Serif"/>
          <w:sz w:val="24"/>
          <w:szCs w:val="24"/>
          <w:vertAlign w:val="subscript"/>
          <w:lang w:val="en-US"/>
        </w:rPr>
        <w:t>i</w:t>
      </w:r>
      <w:r w:rsidRPr="006C28AB">
        <w:rPr>
          <w:rFonts w:ascii="PT Astra Serif" w:hAnsi="PT Astra Serif"/>
          <w:sz w:val="24"/>
          <w:szCs w:val="24"/>
          <w:lang w:val="en-US"/>
        </w:rPr>
        <w:t>),</w:t>
      </w:r>
    </w:p>
    <w:p w:rsidR="000A051A" w:rsidRPr="006C28AB" w:rsidRDefault="000A051A" w:rsidP="006C28AB">
      <w:pPr>
        <w:pStyle w:val="ConsPlusNormal0"/>
        <w:jc w:val="both"/>
        <w:rPr>
          <w:rFonts w:ascii="PT Astra Serif" w:hAnsi="PT Astra Serif"/>
          <w:sz w:val="24"/>
          <w:szCs w:val="24"/>
          <w:lang w:val="en-US"/>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где:</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V - размер иных межбюджетных трансфертов, предусмотренных в федеральном бюджете на соответствующий финансовый год;</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B</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размер иных межбюджетных трансфертов, необходимых для возмещения части прямых понесенных затрат по направлениям, указанным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 определяемый по формуле:</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center"/>
        <w:rPr>
          <w:rFonts w:ascii="PT Astra Serif" w:hAnsi="PT Astra Serif"/>
          <w:sz w:val="24"/>
          <w:szCs w:val="24"/>
          <w:lang w:val="en-US"/>
        </w:rPr>
      </w:pPr>
      <w:r w:rsidRPr="006C28AB">
        <w:rPr>
          <w:rFonts w:ascii="PT Astra Serif" w:hAnsi="PT Astra Serif"/>
          <w:sz w:val="24"/>
          <w:szCs w:val="24"/>
          <w:lang w:val="en-US"/>
        </w:rPr>
        <w:t>B</w:t>
      </w:r>
      <w:r w:rsidRPr="006C28AB">
        <w:rPr>
          <w:rFonts w:ascii="PT Astra Serif" w:hAnsi="PT Astra Serif"/>
          <w:sz w:val="24"/>
          <w:szCs w:val="24"/>
          <w:vertAlign w:val="subscript"/>
          <w:lang w:val="en-US"/>
        </w:rPr>
        <w:t>i</w:t>
      </w:r>
      <w:r w:rsidRPr="006C28AB">
        <w:rPr>
          <w:rFonts w:ascii="PT Astra Serif" w:hAnsi="PT Astra Serif"/>
          <w:sz w:val="24"/>
          <w:szCs w:val="24"/>
          <w:lang w:val="en-US"/>
        </w:rPr>
        <w:t xml:space="preserve"> = </w:t>
      </w:r>
      <w:proofErr w:type="spellStart"/>
      <w:r w:rsidRPr="006C28AB">
        <w:rPr>
          <w:rFonts w:ascii="PT Astra Serif" w:hAnsi="PT Astra Serif"/>
          <w:sz w:val="24"/>
          <w:szCs w:val="24"/>
          <w:lang w:val="en-US"/>
        </w:rPr>
        <w:t>SUM</w:t>
      </w:r>
      <w:r w:rsidRPr="006C28AB">
        <w:rPr>
          <w:rFonts w:ascii="PT Astra Serif" w:hAnsi="PT Astra Serif"/>
          <w:sz w:val="24"/>
          <w:szCs w:val="24"/>
          <w:vertAlign w:val="subscript"/>
          <w:lang w:val="en-US"/>
        </w:rPr>
        <w:t>j</w:t>
      </w:r>
      <w:proofErr w:type="spellEnd"/>
      <w:r w:rsidRPr="006C28AB">
        <w:rPr>
          <w:rFonts w:ascii="PT Astra Serif" w:hAnsi="PT Astra Serif"/>
          <w:sz w:val="24"/>
          <w:szCs w:val="24"/>
          <w:lang w:val="en-US"/>
        </w:rPr>
        <w:t xml:space="preserve"> (</w:t>
      </w:r>
      <w:proofErr w:type="spellStart"/>
      <w:r w:rsidRPr="006C28AB">
        <w:rPr>
          <w:rFonts w:ascii="PT Astra Serif" w:hAnsi="PT Astra Serif"/>
          <w:sz w:val="24"/>
          <w:szCs w:val="24"/>
          <w:lang w:val="en-US"/>
        </w:rPr>
        <w:t>C</w:t>
      </w:r>
      <w:r w:rsidRPr="006C28AB">
        <w:rPr>
          <w:rFonts w:ascii="PT Astra Serif" w:hAnsi="PT Astra Serif"/>
          <w:sz w:val="24"/>
          <w:szCs w:val="24"/>
          <w:vertAlign w:val="subscript"/>
          <w:lang w:val="en-US"/>
        </w:rPr>
        <w:t>ij</w:t>
      </w:r>
      <w:proofErr w:type="spellEnd"/>
      <w:r w:rsidRPr="006C28AB">
        <w:rPr>
          <w:rFonts w:ascii="PT Astra Serif" w:hAnsi="PT Astra Serif"/>
          <w:sz w:val="24"/>
          <w:szCs w:val="24"/>
          <w:lang w:val="en-US"/>
        </w:rPr>
        <w:t xml:space="preserve"> x k),</w:t>
      </w:r>
    </w:p>
    <w:p w:rsidR="000A051A" w:rsidRPr="006C28AB" w:rsidRDefault="000A051A" w:rsidP="006C28AB">
      <w:pPr>
        <w:pStyle w:val="ConsPlusNormal0"/>
        <w:jc w:val="both"/>
        <w:rPr>
          <w:rFonts w:ascii="PT Astra Serif" w:hAnsi="PT Astra Serif"/>
          <w:sz w:val="24"/>
          <w:szCs w:val="24"/>
          <w:lang w:val="en-US"/>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где:</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C</w:t>
      </w:r>
      <w:r w:rsidRPr="006C28AB">
        <w:rPr>
          <w:rFonts w:ascii="PT Astra Serif" w:hAnsi="PT Astra Serif"/>
          <w:sz w:val="24"/>
          <w:szCs w:val="24"/>
          <w:vertAlign w:val="subscript"/>
        </w:rPr>
        <w:t>ij</w:t>
      </w:r>
      <w:proofErr w:type="spellEnd"/>
      <w:r w:rsidRPr="006C28AB">
        <w:rPr>
          <w:rFonts w:ascii="PT Astra Serif" w:hAnsi="PT Astra Serif"/>
          <w:sz w:val="24"/>
          <w:szCs w:val="24"/>
        </w:rPr>
        <w:t xml:space="preserve"> - фактическая стоимость j-го объекта, указанного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 в i-м субъекте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k</w:t>
      </w:r>
      <w:proofErr w:type="spellEnd"/>
      <w:r w:rsidRPr="006C28AB">
        <w:rPr>
          <w:rFonts w:ascii="PT Astra Serif" w:hAnsi="PT Astra Serif"/>
          <w:sz w:val="24"/>
          <w:szCs w:val="24"/>
        </w:rPr>
        <w:t xml:space="preserve"> - процент возмещения части прямых понесенных затрат в соответствии с </w:t>
      </w:r>
      <w:hyperlink w:anchor="P167" w:tooltip="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
        <w:r w:rsidRPr="006C28AB">
          <w:rPr>
            <w:rFonts w:ascii="PT Astra Serif" w:hAnsi="PT Astra Serif"/>
            <w:sz w:val="24"/>
            <w:szCs w:val="24"/>
          </w:rPr>
          <w:t>пунктом 7</w:t>
        </w:r>
      </w:hyperlink>
      <w:r w:rsidRPr="006C28AB">
        <w:rPr>
          <w:rFonts w:ascii="PT Astra Serif" w:hAnsi="PT Astra Serif"/>
          <w:sz w:val="24"/>
          <w:szCs w:val="24"/>
        </w:rPr>
        <w:t xml:space="preserve"> настоящих Правил по направлениям, указанным в </w:t>
      </w:r>
      <w:hyperlink w:anchor="P99" w:tooltip="3. Иные межбюджетные трансферты предоставляются в целях софинансирования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w:r w:rsidRPr="006C28AB">
          <w:rPr>
            <w:rFonts w:ascii="PT Astra Serif" w:hAnsi="PT Astra Serif"/>
            <w:sz w:val="24"/>
            <w:szCs w:val="24"/>
          </w:rPr>
          <w:t>пункте 3</w:t>
        </w:r>
      </w:hyperlink>
      <w:r w:rsidRPr="006C28AB">
        <w:rPr>
          <w:rFonts w:ascii="PT Astra Serif" w:hAnsi="PT Astra Serif"/>
          <w:sz w:val="24"/>
          <w:szCs w:val="24"/>
        </w:rPr>
        <w:t xml:space="preserve"> настоящих Правил.</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14. </w:t>
      </w:r>
      <w:proofErr w:type="gramStart"/>
      <w:r w:rsidRPr="006C28AB">
        <w:rPr>
          <w:rFonts w:ascii="PT Astra Serif" w:hAnsi="PT Astra Serif"/>
          <w:sz w:val="24"/>
          <w:szCs w:val="24"/>
        </w:rPr>
        <w:t xml:space="preserve">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55" w:tooltip="6. Иные межбюджетные трансферты предоставляются по результатам прохождения инвестиционными проектами отбора проектов.">
        <w:r w:rsidRPr="006C28AB">
          <w:rPr>
            <w:rFonts w:ascii="PT Astra Serif" w:hAnsi="PT Astra Serif"/>
            <w:sz w:val="24"/>
            <w:szCs w:val="24"/>
          </w:rPr>
          <w:t>пунктами 6</w:t>
        </w:r>
      </w:hyperlink>
      <w:r w:rsidRPr="006C28AB">
        <w:rPr>
          <w:rFonts w:ascii="PT Astra Serif" w:hAnsi="PT Astra Serif"/>
          <w:sz w:val="24"/>
          <w:szCs w:val="24"/>
        </w:rPr>
        <w:t xml:space="preserve">, </w:t>
      </w:r>
      <w:hyperlink w:anchor="P163" w:tooltip="6(1). Иные межбюджетные трансферты на возмещение части затрат на маркировочное оборудование предоставляются по результатам прохождения отбора заявок.">
        <w:r w:rsidRPr="006C28AB">
          <w:rPr>
            <w:rFonts w:ascii="PT Astra Serif" w:hAnsi="PT Astra Serif"/>
            <w:sz w:val="24"/>
            <w:szCs w:val="24"/>
          </w:rPr>
          <w:t>6(1)</w:t>
        </w:r>
      </w:hyperlink>
      <w:r w:rsidRPr="006C28AB">
        <w:rPr>
          <w:rFonts w:ascii="PT Astra Serif" w:hAnsi="PT Astra Serif"/>
          <w:sz w:val="24"/>
          <w:szCs w:val="24"/>
        </w:rPr>
        <w:t xml:space="preserve">, </w:t>
      </w:r>
      <w:hyperlink w:anchor="P167" w:tooltip="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
        <w:r w:rsidRPr="006C28AB">
          <w:rPr>
            <w:rFonts w:ascii="PT Astra Serif" w:hAnsi="PT Astra Serif"/>
            <w:sz w:val="24"/>
            <w:szCs w:val="24"/>
          </w:rPr>
          <w:t>7</w:t>
        </w:r>
      </w:hyperlink>
      <w:r w:rsidRPr="006C28AB">
        <w:rPr>
          <w:rFonts w:ascii="PT Astra Serif" w:hAnsi="PT Astra Serif"/>
          <w:sz w:val="24"/>
          <w:szCs w:val="24"/>
        </w:rPr>
        <w:t xml:space="preserve"> и </w:t>
      </w:r>
      <w:hyperlink w:anchor="P187" w:tooltip="12. Размер иных межбюджетных трансфертов, предоставляемых бюджету i-го субъекта Российской Федерации (W), определяется по формуле:">
        <w:r w:rsidRPr="006C28AB">
          <w:rPr>
            <w:rFonts w:ascii="PT Astra Serif" w:hAnsi="PT Astra Serif"/>
            <w:sz w:val="24"/>
            <w:szCs w:val="24"/>
          </w:rPr>
          <w:t>12</w:t>
        </w:r>
      </w:hyperlink>
      <w:r w:rsidRPr="006C28AB">
        <w:rPr>
          <w:rFonts w:ascii="PT Astra Serif" w:hAnsi="PT Astra Serif"/>
          <w:sz w:val="24"/>
          <w:szCs w:val="24"/>
        </w:rPr>
        <w:t xml:space="preserve"> настоящих Правил.</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02"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15.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(п. 15 в ред. </w:t>
      </w:r>
      <w:hyperlink r:id="rId103"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16. Орган, уполномоченный высшим исполнительным органом субъекта Российской Федерации (далее - уполномоченный орган), представляет в Министерство сельского хозяйства Российской </w:t>
      </w:r>
      <w:proofErr w:type="gramStart"/>
      <w:r w:rsidRPr="006C28AB">
        <w:rPr>
          <w:rFonts w:ascii="PT Astra Serif" w:hAnsi="PT Astra Serif"/>
          <w:sz w:val="24"/>
          <w:szCs w:val="24"/>
        </w:rPr>
        <w:t>Федерации</w:t>
      </w:r>
      <w:proofErr w:type="gramEnd"/>
      <w:r w:rsidRPr="006C28AB">
        <w:rPr>
          <w:rFonts w:ascii="PT Astra Serif" w:hAnsi="PT Astra Serif"/>
          <w:sz w:val="24"/>
          <w:szCs w:val="24"/>
        </w:rPr>
        <w:t xml:space="preserve"> следующие документы:</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04"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а) выписка из закона субъекта Российской Федерации о бюджете субъекта Российской </w:t>
      </w:r>
      <w:r w:rsidRPr="006C28AB">
        <w:rPr>
          <w:rFonts w:ascii="PT Astra Serif" w:hAnsi="PT Astra Serif"/>
          <w:sz w:val="24"/>
          <w:szCs w:val="24"/>
        </w:rPr>
        <w:lastRenderedPageBreak/>
        <w:t>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б) документ, содержащий информацию об использовании средств бюджетов субъектов Российской Федерации,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которых предоставляются иные межбюджетные трансферты, с приложением перечня получателей указанных средств - по </w:t>
      </w:r>
      <w:hyperlink r:id="rId105" w:tooltip="Приказ Минсельхоза России от 09.01.2019 N 1 &quot;Об утверждении формы и установлении срока предоставления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
        <w:r w:rsidRPr="006C28AB">
          <w:rPr>
            <w:rFonts w:ascii="PT Astra Serif" w:hAnsi="PT Astra Serif"/>
            <w:sz w:val="24"/>
            <w:szCs w:val="24"/>
          </w:rPr>
          <w:t>форме</w:t>
        </w:r>
      </w:hyperlink>
      <w:r w:rsidRPr="006C28AB">
        <w:rPr>
          <w:rFonts w:ascii="PT Astra Serif" w:hAnsi="PT Astra Serif"/>
          <w:sz w:val="24"/>
          <w:szCs w:val="24"/>
        </w:rPr>
        <w:t xml:space="preserve"> и в </w:t>
      </w:r>
      <w:hyperlink r:id="rId106" w:tooltip="Приказ Минсельхоза России от 09.01.2019 N 1 &quot;Об утверждении формы и установлении срока предоставления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
        <w:r w:rsidRPr="006C28AB">
          <w:rPr>
            <w:rFonts w:ascii="PT Astra Serif" w:hAnsi="PT Astra Serif"/>
            <w:sz w:val="24"/>
            <w:szCs w:val="24"/>
          </w:rPr>
          <w:t>срок</w:t>
        </w:r>
      </w:hyperlink>
      <w:r w:rsidRPr="006C28AB">
        <w:rPr>
          <w:rFonts w:ascii="PT Astra Serif" w:hAnsi="PT Astra Serif"/>
          <w:sz w:val="24"/>
          <w:szCs w:val="24"/>
        </w:rPr>
        <w:t>, которые устанавливаются Министерством сельского хозяйства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в) отчет о финансово-экономическом состоянии сельскохозяйственных товаропроизводителей, за исключением граждан, ведущих личное подсобное хозяйство, и российских организаций - по </w:t>
      </w:r>
      <w:hyperlink r:id="rId107"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
        <w:r w:rsidRPr="006C28AB">
          <w:rPr>
            <w:rFonts w:ascii="PT Astra Serif" w:hAnsi="PT Astra Serif"/>
            <w:sz w:val="24"/>
            <w:szCs w:val="24"/>
          </w:rPr>
          <w:t>форме</w:t>
        </w:r>
      </w:hyperlink>
      <w:r w:rsidRPr="006C28AB">
        <w:rPr>
          <w:rFonts w:ascii="PT Astra Serif" w:hAnsi="PT Astra Serif"/>
          <w:sz w:val="24"/>
          <w:szCs w:val="24"/>
        </w:rPr>
        <w:t xml:space="preserve"> и в </w:t>
      </w:r>
      <w:hyperlink r:id="rId108"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
        <w:r w:rsidRPr="006C28AB">
          <w:rPr>
            <w:rFonts w:ascii="PT Astra Serif" w:hAnsi="PT Astra Serif"/>
            <w:sz w:val="24"/>
            <w:szCs w:val="24"/>
          </w:rPr>
          <w:t>срок</w:t>
        </w:r>
      </w:hyperlink>
      <w:r w:rsidRPr="006C28AB">
        <w:rPr>
          <w:rFonts w:ascii="PT Astra Serif" w:hAnsi="PT Astra Serif"/>
          <w:sz w:val="24"/>
          <w:szCs w:val="24"/>
        </w:rPr>
        <w:t>, которые установлены Министерством сельского хозяйства Российской Федерации;</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г) отчет об исполнении условий предоставления иных межбюджетных трансфертов, предусмотренных </w:t>
      </w:r>
      <w:hyperlink w:anchor="P182" w:tooltip="11. Предоставление иных межбюджетных трансфертов осуществляется при выполнении следующих условий:">
        <w:r w:rsidRPr="006C28AB">
          <w:rPr>
            <w:rFonts w:ascii="PT Astra Serif" w:hAnsi="PT Astra Serif"/>
            <w:sz w:val="24"/>
            <w:szCs w:val="24"/>
          </w:rPr>
          <w:t>пунктом 11</w:t>
        </w:r>
      </w:hyperlink>
      <w:r w:rsidRPr="006C28AB">
        <w:rPr>
          <w:rFonts w:ascii="PT Astra Serif" w:hAnsi="PT Astra Serif"/>
          <w:sz w:val="24"/>
          <w:szCs w:val="24"/>
        </w:rPr>
        <w:t xml:space="preserve"> настоящих Правил, - до заключения соглашения.</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17. </w:t>
      </w:r>
      <w:proofErr w:type="gramStart"/>
      <w:r w:rsidRPr="006C28AB">
        <w:rPr>
          <w:rFonts w:ascii="PT Astra Serif" w:hAnsi="PT Astra Serif"/>
          <w:sz w:val="24"/>
          <w:szCs w:val="24"/>
        </w:rPr>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rsidRPr="006C28AB">
        <w:rPr>
          <w:rFonts w:ascii="PT Astra Serif" w:hAnsi="PT Astra Serif"/>
          <w:sz w:val="24"/>
          <w:szCs w:val="24"/>
        </w:rPr>
        <w:t xml:space="preserve"> письменного обращения уполномоченного органа перераспределяются между бюджетами других субъектов Российской Федерации с учетом </w:t>
      </w:r>
      <w:hyperlink w:anchor="P155" w:tooltip="6. Иные межбюджетные трансферты предоставляются по результатам прохождения инвестиционными проектами отбора проектов.">
        <w:r w:rsidRPr="006C28AB">
          <w:rPr>
            <w:rFonts w:ascii="PT Astra Serif" w:hAnsi="PT Astra Serif"/>
            <w:sz w:val="24"/>
            <w:szCs w:val="24"/>
          </w:rPr>
          <w:t>пунктов 6</w:t>
        </w:r>
      </w:hyperlink>
      <w:r w:rsidRPr="006C28AB">
        <w:rPr>
          <w:rFonts w:ascii="PT Astra Serif" w:hAnsi="PT Astra Serif"/>
          <w:sz w:val="24"/>
          <w:szCs w:val="24"/>
        </w:rPr>
        <w:t xml:space="preserve">, </w:t>
      </w:r>
      <w:hyperlink w:anchor="P163" w:tooltip="6(1). Иные межбюджетные трансферты на возмещение части затрат на маркировочное оборудование предоставляются по результатам прохождения отбора заявок.">
        <w:r w:rsidRPr="006C28AB">
          <w:rPr>
            <w:rFonts w:ascii="PT Astra Serif" w:hAnsi="PT Astra Serif"/>
            <w:sz w:val="24"/>
            <w:szCs w:val="24"/>
          </w:rPr>
          <w:t>6(1)</w:t>
        </w:r>
      </w:hyperlink>
      <w:r w:rsidRPr="006C28AB">
        <w:rPr>
          <w:rFonts w:ascii="PT Astra Serif" w:hAnsi="PT Astra Serif"/>
          <w:sz w:val="24"/>
          <w:szCs w:val="24"/>
        </w:rPr>
        <w:t xml:space="preserve">, </w:t>
      </w:r>
      <w:hyperlink w:anchor="P167" w:tooltip="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
        <w:r w:rsidRPr="006C28AB">
          <w:rPr>
            <w:rFonts w:ascii="PT Astra Serif" w:hAnsi="PT Astra Serif"/>
            <w:sz w:val="24"/>
            <w:szCs w:val="24"/>
          </w:rPr>
          <w:t>7</w:t>
        </w:r>
      </w:hyperlink>
      <w:r w:rsidRPr="006C28AB">
        <w:rPr>
          <w:rFonts w:ascii="PT Astra Serif" w:hAnsi="PT Astra Serif"/>
          <w:sz w:val="24"/>
          <w:szCs w:val="24"/>
        </w:rPr>
        <w:t xml:space="preserve">, </w:t>
      </w:r>
      <w:hyperlink w:anchor="P179" w:tooltip="9. Распределение иных межбюджетных трансфертов утверждается Правительством Российской Федерации.">
        <w:r w:rsidRPr="006C28AB">
          <w:rPr>
            <w:rFonts w:ascii="PT Astra Serif" w:hAnsi="PT Astra Serif"/>
            <w:sz w:val="24"/>
            <w:szCs w:val="24"/>
          </w:rPr>
          <w:t>9</w:t>
        </w:r>
      </w:hyperlink>
      <w:r w:rsidRPr="006C28AB">
        <w:rPr>
          <w:rFonts w:ascii="PT Astra Serif" w:hAnsi="PT Astra Serif"/>
          <w:sz w:val="24"/>
          <w:szCs w:val="24"/>
        </w:rPr>
        <w:t xml:space="preserve"> и </w:t>
      </w:r>
      <w:hyperlink w:anchor="P187" w:tooltip="12. Размер иных межбюджетных трансфертов, предоставляемых бюджету i-го субъекта Российской Федерации (W), определяется по формуле:">
        <w:r w:rsidRPr="006C28AB">
          <w:rPr>
            <w:rFonts w:ascii="PT Astra Serif" w:hAnsi="PT Astra Serif"/>
            <w:sz w:val="24"/>
            <w:szCs w:val="24"/>
          </w:rPr>
          <w:t>12</w:t>
        </w:r>
      </w:hyperlink>
      <w:r w:rsidRPr="006C28AB">
        <w:rPr>
          <w:rFonts w:ascii="PT Astra Serif" w:hAnsi="PT Astra Serif"/>
          <w:sz w:val="24"/>
          <w:szCs w:val="24"/>
        </w:rPr>
        <w:t xml:space="preserve"> настоящих Правил.</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09"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(далее - результаты), установленных соглашением: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0"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а) в отношении хранилищ:</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среднегодовая загрузка мощностей объекта на отчетную дату (тыс. тонн);</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б) в отношении тепличных комплексов для производства овощей в защищенном грунте:</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урожайность овощей закрытого грунта на отчетную дату (кг/м</w:t>
      </w:r>
      <w:proofErr w:type="gramStart"/>
      <w:r w:rsidRPr="006C28AB">
        <w:rPr>
          <w:rFonts w:ascii="PT Astra Serif" w:hAnsi="PT Astra Serif"/>
          <w:sz w:val="24"/>
          <w:szCs w:val="24"/>
          <w:vertAlign w:val="superscript"/>
        </w:rPr>
        <w:t>2</w:t>
      </w:r>
      <w:proofErr w:type="gramEnd"/>
      <w:r w:rsidRPr="006C28AB">
        <w:rPr>
          <w:rFonts w:ascii="PT Astra Serif" w:hAnsi="PT Astra Serif"/>
          <w:sz w:val="24"/>
          <w:szCs w:val="24"/>
        </w:rPr>
        <w:t>);</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в) в отношении животноводческих комплексов молочного направления (молочных ферм):</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0A051A" w:rsidRPr="006C28AB" w:rsidRDefault="006D79BE" w:rsidP="006C28AB">
      <w:pPr>
        <w:pStyle w:val="ConsPlusNormal0"/>
        <w:spacing w:before="200"/>
        <w:ind w:firstLine="540"/>
        <w:jc w:val="both"/>
        <w:rPr>
          <w:rFonts w:ascii="PT Astra Serif" w:hAnsi="PT Astra Serif"/>
          <w:sz w:val="24"/>
          <w:szCs w:val="24"/>
        </w:rPr>
      </w:pPr>
      <w:proofErr w:type="gramStart"/>
      <w:r w:rsidRPr="006C28AB">
        <w:rPr>
          <w:rFonts w:ascii="PT Astra Serif" w:hAnsi="PT Astra Serif"/>
          <w:sz w:val="24"/>
          <w:szCs w:val="24"/>
        </w:rPr>
        <w:t>наличие поголовья коров, и (или) нетелей, и (или) коз на отчетную дату (голов);</w:t>
      </w:r>
      <w:proofErr w:type="gramEnd"/>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lastRenderedPageBreak/>
        <w:t xml:space="preserve">(в ред. </w:t>
      </w:r>
      <w:hyperlink r:id="rId111"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г) в отношении селекционно-семеноводческих центров в растениеводстве:</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(тыс. тонн семян, тыс. штук саженцев);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производства семян на отчетную дату (тыс. тонн), объем производства саженцев на отчетную дату (тыс. штук);</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д</w:t>
      </w:r>
      <w:proofErr w:type="spellEnd"/>
      <w:r w:rsidRPr="006C28AB">
        <w:rPr>
          <w:rFonts w:ascii="PT Astra Serif" w:hAnsi="PT Astra Serif"/>
          <w:sz w:val="24"/>
          <w:szCs w:val="24"/>
        </w:rPr>
        <w:t xml:space="preserve">) в отношении </w:t>
      </w:r>
      <w:proofErr w:type="spellStart"/>
      <w:r w:rsidRPr="006C28AB">
        <w:rPr>
          <w:rFonts w:ascii="PT Astra Serif" w:hAnsi="PT Astra Serif"/>
          <w:sz w:val="24"/>
          <w:szCs w:val="24"/>
        </w:rPr>
        <w:t>селекционно-питомниководческих</w:t>
      </w:r>
      <w:proofErr w:type="spellEnd"/>
      <w:r w:rsidRPr="006C28AB">
        <w:rPr>
          <w:rFonts w:ascii="PT Astra Serif" w:hAnsi="PT Astra Serif"/>
          <w:sz w:val="24"/>
          <w:szCs w:val="24"/>
        </w:rPr>
        <w:t xml:space="preserve"> центров в виноградарстве:</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6C28AB">
        <w:rPr>
          <w:rFonts w:ascii="PT Astra Serif" w:hAnsi="PT Astra Serif"/>
          <w:sz w:val="24"/>
          <w:szCs w:val="24"/>
        </w:rPr>
        <w:t>селекционно-питомниководческих</w:t>
      </w:r>
      <w:proofErr w:type="spellEnd"/>
      <w:r w:rsidRPr="006C28AB">
        <w:rPr>
          <w:rFonts w:ascii="PT Astra Serif" w:hAnsi="PT Astra Serif"/>
          <w:sz w:val="24"/>
          <w:szCs w:val="24"/>
        </w:rPr>
        <w:t xml:space="preserve"> центров в виноградарстве (тыс. штук саженцев);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производства саженцев на отчетную дату (тыс. штук);</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е) в отношении селекционно-генетических центров в птицеводстве:</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селекционно-генетических центров в птицеводстве (тыс. голов);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численность поголовья отечественных кроссов, гибридов птицы на отчетную дату (тыс. голов);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ж) в отношении овцеводческих комплексов (ферм) мясного направления:</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наличие поголовья овец на отчетную дату (тыс. голов);</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з</w:t>
      </w:r>
      <w:proofErr w:type="spellEnd"/>
      <w:r w:rsidRPr="006C28AB">
        <w:rPr>
          <w:rFonts w:ascii="PT Astra Serif" w:hAnsi="PT Astra Serif"/>
          <w:sz w:val="24"/>
          <w:szCs w:val="24"/>
        </w:rPr>
        <w:t>) в отношении мощностей по производству сухих молочных продуктов для детского питания и компонентов для них:</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произведенных сухих молочных смесей и их компонентов на отчетную дату (тыс. тонн);</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и) в отношении </w:t>
      </w:r>
      <w:proofErr w:type="spellStart"/>
      <w:r w:rsidRPr="006C28AB">
        <w:rPr>
          <w:rFonts w:ascii="PT Astra Serif" w:hAnsi="PT Astra Serif"/>
          <w:sz w:val="24"/>
          <w:szCs w:val="24"/>
        </w:rPr>
        <w:t>льн</w:t>
      </w:r>
      <w:proofErr w:type="gramStart"/>
      <w:r w:rsidRPr="006C28AB">
        <w:rPr>
          <w:rFonts w:ascii="PT Astra Serif" w:hAnsi="PT Astra Serif"/>
          <w:sz w:val="24"/>
          <w:szCs w:val="24"/>
        </w:rPr>
        <w:t>о</w:t>
      </w:r>
      <w:proofErr w:type="spellEnd"/>
      <w:r w:rsidRPr="006C28AB">
        <w:rPr>
          <w:rFonts w:ascii="PT Astra Serif" w:hAnsi="PT Astra Serif"/>
          <w:sz w:val="24"/>
          <w:szCs w:val="24"/>
        </w:rPr>
        <w:t>-</w:t>
      </w:r>
      <w:proofErr w:type="gramEnd"/>
      <w:r w:rsidRPr="006C28AB">
        <w:rPr>
          <w:rFonts w:ascii="PT Astra Serif" w:hAnsi="PT Astra Serif"/>
          <w:sz w:val="24"/>
          <w:szCs w:val="24"/>
        </w:rPr>
        <w:t xml:space="preserve">, </w:t>
      </w:r>
      <w:proofErr w:type="spellStart"/>
      <w:r w:rsidRPr="006C28AB">
        <w:rPr>
          <w:rFonts w:ascii="PT Astra Serif" w:hAnsi="PT Astra Serif"/>
          <w:sz w:val="24"/>
          <w:szCs w:val="24"/>
        </w:rPr>
        <w:t>пенькоперерабатывающих</w:t>
      </w:r>
      <w:proofErr w:type="spellEnd"/>
      <w:r w:rsidRPr="006C28AB">
        <w:rPr>
          <w:rFonts w:ascii="PT Astra Serif" w:hAnsi="PT Astra Serif"/>
          <w:sz w:val="24"/>
          <w:szCs w:val="24"/>
        </w:rPr>
        <w:t xml:space="preserve"> предприятий:</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6C28AB">
        <w:rPr>
          <w:rFonts w:ascii="PT Astra Serif" w:hAnsi="PT Astra Serif"/>
          <w:sz w:val="24"/>
          <w:szCs w:val="24"/>
        </w:rPr>
        <w:t>льн</w:t>
      </w:r>
      <w:proofErr w:type="gramStart"/>
      <w:r w:rsidRPr="006C28AB">
        <w:rPr>
          <w:rFonts w:ascii="PT Astra Serif" w:hAnsi="PT Astra Serif"/>
          <w:sz w:val="24"/>
          <w:szCs w:val="24"/>
        </w:rPr>
        <w:t>о</w:t>
      </w:r>
      <w:proofErr w:type="spellEnd"/>
      <w:r w:rsidRPr="006C28AB">
        <w:rPr>
          <w:rFonts w:ascii="PT Astra Serif" w:hAnsi="PT Astra Serif"/>
          <w:sz w:val="24"/>
          <w:szCs w:val="24"/>
        </w:rPr>
        <w:t>-</w:t>
      </w:r>
      <w:proofErr w:type="gramEnd"/>
      <w:r w:rsidRPr="006C28AB">
        <w:rPr>
          <w:rFonts w:ascii="PT Astra Serif" w:hAnsi="PT Astra Serif"/>
          <w:sz w:val="24"/>
          <w:szCs w:val="24"/>
        </w:rPr>
        <w:t xml:space="preserve">, </w:t>
      </w:r>
      <w:proofErr w:type="spellStart"/>
      <w:r w:rsidRPr="006C28AB">
        <w:rPr>
          <w:rFonts w:ascii="PT Astra Serif" w:hAnsi="PT Astra Serif"/>
          <w:sz w:val="24"/>
          <w:szCs w:val="24"/>
        </w:rPr>
        <w:t>пенькоперерабатывающих</w:t>
      </w:r>
      <w:proofErr w:type="spellEnd"/>
      <w:r w:rsidRPr="006C28AB">
        <w:rPr>
          <w:rFonts w:ascii="PT Astra Serif" w:hAnsi="PT Astra Serif"/>
          <w:sz w:val="24"/>
          <w:szCs w:val="24"/>
        </w:rPr>
        <w:t xml:space="preserve"> предприятий (тонн);</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объем производства </w:t>
      </w:r>
      <w:proofErr w:type="spellStart"/>
      <w:r w:rsidRPr="006C28AB">
        <w:rPr>
          <w:rFonts w:ascii="PT Astra Serif" w:hAnsi="PT Astra Serif"/>
          <w:sz w:val="24"/>
          <w:szCs w:val="24"/>
        </w:rPr>
        <w:t>льн</w:t>
      </w:r>
      <w:proofErr w:type="gramStart"/>
      <w:r w:rsidRPr="006C28AB">
        <w:rPr>
          <w:rFonts w:ascii="PT Astra Serif" w:hAnsi="PT Astra Serif"/>
          <w:sz w:val="24"/>
          <w:szCs w:val="24"/>
        </w:rPr>
        <w:t>о</w:t>
      </w:r>
      <w:proofErr w:type="spellEnd"/>
      <w:r w:rsidRPr="006C28AB">
        <w:rPr>
          <w:rFonts w:ascii="PT Astra Serif" w:hAnsi="PT Astra Serif"/>
          <w:sz w:val="24"/>
          <w:szCs w:val="24"/>
        </w:rPr>
        <w:t>-</w:t>
      </w:r>
      <w:proofErr w:type="gramEnd"/>
      <w:r w:rsidRPr="006C28AB">
        <w:rPr>
          <w:rFonts w:ascii="PT Astra Serif" w:hAnsi="PT Astra Serif"/>
          <w:sz w:val="24"/>
          <w:szCs w:val="24"/>
        </w:rPr>
        <w:t xml:space="preserve">, </w:t>
      </w:r>
      <w:proofErr w:type="spellStart"/>
      <w:r w:rsidRPr="006C28AB">
        <w:rPr>
          <w:rFonts w:ascii="PT Astra Serif" w:hAnsi="PT Astra Serif"/>
          <w:sz w:val="24"/>
          <w:szCs w:val="24"/>
        </w:rPr>
        <w:t>пеньковолокна</w:t>
      </w:r>
      <w:proofErr w:type="spellEnd"/>
      <w:r w:rsidRPr="006C28AB">
        <w:rPr>
          <w:rFonts w:ascii="PT Astra Serif" w:hAnsi="PT Astra Serif"/>
          <w:sz w:val="24"/>
          <w:szCs w:val="24"/>
        </w:rPr>
        <w:t xml:space="preserve"> на отчетную дату (тонн);</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к) в отношении оптово-распределительных центров -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lastRenderedPageBreak/>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"к"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112" w:tooltip="Постановление Правительства РФ от 22.07.2021 N 124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22.07.2021 </w:t>
      </w:r>
      <w:r w:rsidR="006C28AB">
        <w:rPr>
          <w:rFonts w:ascii="PT Astra Serif" w:hAnsi="PT Astra Serif"/>
          <w:sz w:val="24"/>
          <w:szCs w:val="24"/>
        </w:rPr>
        <w:t>№</w:t>
      </w:r>
      <w:r w:rsidRPr="006C28AB">
        <w:rPr>
          <w:rFonts w:ascii="PT Astra Serif" w:hAnsi="PT Astra Serif"/>
          <w:sz w:val="24"/>
          <w:szCs w:val="24"/>
        </w:rPr>
        <w:t xml:space="preserve"> 1247)</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л) в отношении репродукторов первого порядка для производства родительских форм птицы яичного и (или) мясного направлений продуктивности: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3"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первого порядка для производства родительских форм птицы яичного и (или) мясного направлений продуктивности (тыс. </w:t>
      </w:r>
      <w:proofErr w:type="spellStart"/>
      <w:proofErr w:type="gramStart"/>
      <w:r w:rsidRPr="006C28AB">
        <w:rPr>
          <w:rFonts w:ascii="PT Astra Serif" w:hAnsi="PT Astra Serif"/>
          <w:sz w:val="24"/>
          <w:szCs w:val="24"/>
        </w:rPr>
        <w:t>птице-мест</w:t>
      </w:r>
      <w:proofErr w:type="spellEnd"/>
      <w:proofErr w:type="gramEnd"/>
      <w:r w:rsidRPr="006C28AB">
        <w:rPr>
          <w:rFonts w:ascii="PT Astra Serif" w:hAnsi="PT Astra Serif"/>
          <w:sz w:val="24"/>
          <w:szCs w:val="24"/>
        </w:rPr>
        <w:t>);</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4"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произведенного инкубационного яйца родительских форм птицы яичного и (или) мясного направлений продуктивности (тыс. штук);</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5"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"л" введен </w:t>
      </w:r>
      <w:hyperlink r:id="rId116"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м)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7"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(или) мясного направлений продуктивности (тыс. </w:t>
      </w:r>
      <w:proofErr w:type="spellStart"/>
      <w:proofErr w:type="gramStart"/>
      <w:r w:rsidRPr="006C28AB">
        <w:rPr>
          <w:rFonts w:ascii="PT Astra Serif" w:hAnsi="PT Astra Serif"/>
          <w:sz w:val="24"/>
          <w:szCs w:val="24"/>
        </w:rPr>
        <w:t>птице-мест</w:t>
      </w:r>
      <w:proofErr w:type="spellEnd"/>
      <w:proofErr w:type="gramEnd"/>
      <w:r w:rsidRPr="006C28AB">
        <w:rPr>
          <w:rFonts w:ascii="PT Astra Serif" w:hAnsi="PT Astra Serif"/>
          <w:sz w:val="24"/>
          <w:szCs w:val="24"/>
        </w:rPr>
        <w:t>);</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8"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произведенного инкубационного яйца финального гибрида птицы яичного и (или) мясного направлений продуктивности (тыс. штук);</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19"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"м" введен </w:t>
      </w:r>
      <w:hyperlink r:id="rId120"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н</w:t>
      </w:r>
      <w:proofErr w:type="spellEnd"/>
      <w:r w:rsidRPr="006C28AB">
        <w:rPr>
          <w:rFonts w:ascii="PT Astra Serif" w:hAnsi="PT Astra Serif"/>
          <w:sz w:val="24"/>
          <w:szCs w:val="24"/>
        </w:rPr>
        <w:t>) в отношении маркировочного оборудования:</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иных межбюджетных трансфертов, а также в годах, предшествующих году предоставления иных межбюджетных трансфертов (штук);</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иных межбюджетных трансфертов, а также в годах, предшествующих году предоставления иных межбюджетных трансфертов (тыс. штук);</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w:t>
      </w:r>
      <w:proofErr w:type="spellStart"/>
      <w:r w:rsidRPr="006C28AB">
        <w:rPr>
          <w:rFonts w:ascii="PT Astra Serif" w:hAnsi="PT Astra Serif"/>
          <w:sz w:val="24"/>
          <w:szCs w:val="24"/>
        </w:rPr>
        <w:t>н</w:t>
      </w:r>
      <w:proofErr w:type="spellEnd"/>
      <w:r w:rsidRPr="006C28AB">
        <w:rPr>
          <w:rFonts w:ascii="PT Astra Serif" w:hAnsi="PT Astra Serif"/>
          <w:sz w:val="24"/>
          <w:szCs w:val="24"/>
        </w:rPr>
        <w:t xml:space="preserve">"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121"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 в отношении объектов по производству кормов для </w:t>
      </w:r>
      <w:proofErr w:type="spellStart"/>
      <w:r w:rsidRPr="006C28AB">
        <w:rPr>
          <w:rFonts w:ascii="PT Astra Serif" w:hAnsi="PT Astra Serif"/>
          <w:sz w:val="24"/>
          <w:szCs w:val="24"/>
        </w:rPr>
        <w:t>аквакультуры</w:t>
      </w:r>
      <w:proofErr w:type="spellEnd"/>
      <w:r w:rsidRPr="006C28AB">
        <w:rPr>
          <w:rFonts w:ascii="PT Astra Serif" w:hAnsi="PT Astra Serif"/>
          <w:sz w:val="24"/>
          <w:szCs w:val="24"/>
        </w:rPr>
        <w:t>:</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объектов по производству кормов для </w:t>
      </w:r>
      <w:proofErr w:type="spellStart"/>
      <w:r w:rsidRPr="006C28AB">
        <w:rPr>
          <w:rFonts w:ascii="PT Astra Serif" w:hAnsi="PT Astra Serif"/>
          <w:sz w:val="24"/>
          <w:szCs w:val="24"/>
        </w:rPr>
        <w:t>аквакультуры</w:t>
      </w:r>
      <w:proofErr w:type="spellEnd"/>
      <w:r w:rsidRPr="006C28AB">
        <w:rPr>
          <w:rFonts w:ascii="PT Astra Serif" w:hAnsi="PT Astra Serif"/>
          <w:sz w:val="24"/>
          <w:szCs w:val="24"/>
        </w:rPr>
        <w:t xml:space="preserve"> (тыс. тонн стартовых кормов, тыс. тонн продукционных кормов, тыс. тонн репродукционных кормов);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объем производства кормов на отчетную дату (тыс. тонн).</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w:t>
      </w:r>
      <w:proofErr w:type="spellStart"/>
      <w:r w:rsidRPr="006C28AB">
        <w:rPr>
          <w:rFonts w:ascii="PT Astra Serif" w:hAnsi="PT Astra Serif"/>
          <w:sz w:val="24"/>
          <w:szCs w:val="24"/>
        </w:rPr>
        <w:t>пп</w:t>
      </w:r>
      <w:proofErr w:type="spellEnd"/>
      <w:r w:rsidRPr="006C28AB">
        <w:rPr>
          <w:rFonts w:ascii="PT Astra Serif" w:hAnsi="PT Astra Serif"/>
          <w:sz w:val="24"/>
          <w:szCs w:val="24"/>
        </w:rPr>
        <w:t xml:space="preserve">. "о" </w:t>
      </w:r>
      <w:proofErr w:type="gramStart"/>
      <w:r w:rsidRPr="006C28AB">
        <w:rPr>
          <w:rFonts w:ascii="PT Astra Serif" w:hAnsi="PT Astra Serif"/>
          <w:sz w:val="24"/>
          <w:szCs w:val="24"/>
        </w:rPr>
        <w:t>введен</w:t>
      </w:r>
      <w:proofErr w:type="gramEnd"/>
      <w:r w:rsidRPr="006C28AB">
        <w:rPr>
          <w:rFonts w:ascii="PT Astra Serif" w:hAnsi="PT Astra Serif"/>
          <w:sz w:val="24"/>
          <w:szCs w:val="24"/>
        </w:rPr>
        <w:t xml:space="preserve"> </w:t>
      </w:r>
      <w:hyperlink r:id="rId122" w:tooltip="Постановление Правительства РФ от 14.09.2022 N 1611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Постановлением</w:t>
        </w:r>
      </w:hyperlink>
      <w:r w:rsidRPr="006C28AB">
        <w:rPr>
          <w:rFonts w:ascii="PT Astra Serif" w:hAnsi="PT Astra Serif"/>
          <w:sz w:val="24"/>
          <w:szCs w:val="24"/>
        </w:rPr>
        <w:t xml:space="preserve"> Правительства РФ от 14.09.2022 </w:t>
      </w:r>
      <w:r w:rsidR="006C28AB">
        <w:rPr>
          <w:rFonts w:ascii="PT Astra Serif" w:hAnsi="PT Astra Serif"/>
          <w:sz w:val="24"/>
          <w:szCs w:val="24"/>
        </w:rPr>
        <w:t>№</w:t>
      </w:r>
      <w:r w:rsidRPr="006C28AB">
        <w:rPr>
          <w:rFonts w:ascii="PT Astra Serif" w:hAnsi="PT Astra Serif"/>
          <w:sz w:val="24"/>
          <w:szCs w:val="24"/>
        </w:rPr>
        <w:t xml:space="preserve"> 1611)</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19. Эффективность предоставления иных межбюджетных трансфертов (Э) оценивается </w:t>
      </w:r>
      <w:r w:rsidRPr="006C28AB">
        <w:rPr>
          <w:rFonts w:ascii="PT Astra Serif" w:hAnsi="PT Astra Serif"/>
          <w:sz w:val="24"/>
          <w:szCs w:val="24"/>
        </w:rPr>
        <w:lastRenderedPageBreak/>
        <w:t xml:space="preserve">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w:t>
      </w:r>
      <w:proofErr w:type="spellStart"/>
      <w:r w:rsidRPr="006C28AB">
        <w:rPr>
          <w:rFonts w:ascii="PT Astra Serif" w:hAnsi="PT Astra Serif"/>
          <w:sz w:val="24"/>
          <w:szCs w:val="24"/>
        </w:rPr>
        <w:t>софинансирования</w:t>
      </w:r>
      <w:proofErr w:type="spellEnd"/>
      <w:r w:rsidRPr="006C28AB">
        <w:rPr>
          <w:rFonts w:ascii="PT Astra Serif" w:hAnsi="PT Astra Serif"/>
          <w:sz w:val="24"/>
          <w:szCs w:val="24"/>
        </w:rPr>
        <w:t xml:space="preserve"> расходных обязательств которых предоставляются иные межбюджетные трансферты, исходя из уровня достижения субъектами Российской Федерации значения результата, и определяется по формуле:</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23"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center"/>
        <w:rPr>
          <w:rFonts w:ascii="PT Astra Serif" w:hAnsi="PT Astra Serif"/>
          <w:sz w:val="24"/>
          <w:szCs w:val="24"/>
        </w:rPr>
      </w:pPr>
      <w:r w:rsidRPr="006C28AB">
        <w:rPr>
          <w:rFonts w:ascii="PT Astra Serif" w:hAnsi="PT Astra Serif"/>
          <w:noProof/>
          <w:position w:val="-25"/>
          <w:sz w:val="24"/>
          <w:szCs w:val="24"/>
        </w:rPr>
        <w:drawing>
          <wp:inline distT="0" distB="0" distL="0" distR="0">
            <wp:extent cx="990600" cy="4464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446405"/>
                    </a:xfrm>
                    <a:prstGeom prst="rect">
                      <a:avLst/>
                    </a:prstGeom>
                    <a:noFill/>
                    <a:ln>
                      <a:noFill/>
                    </a:ln>
                  </pic:spPr>
                </pic:pic>
              </a:graphicData>
            </a:graphic>
          </wp:inline>
        </w:drawing>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где:</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X</w:t>
      </w:r>
      <w:proofErr w:type="gramStart"/>
      <w:r w:rsidRPr="006C28AB">
        <w:rPr>
          <w:rFonts w:ascii="PT Astra Serif" w:hAnsi="PT Astra Serif"/>
          <w:sz w:val="24"/>
          <w:szCs w:val="24"/>
          <w:vertAlign w:val="subscript"/>
        </w:rPr>
        <w:t>ф</w:t>
      </w:r>
      <w:proofErr w:type="gramEnd"/>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фактическое значение i-го результата по итогам отчетного года;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25"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X</w:t>
      </w:r>
      <w:proofErr w:type="gramStart"/>
      <w:r w:rsidRPr="006C28AB">
        <w:rPr>
          <w:rFonts w:ascii="PT Astra Serif" w:hAnsi="PT Astra Serif"/>
          <w:sz w:val="24"/>
          <w:szCs w:val="24"/>
          <w:vertAlign w:val="subscript"/>
        </w:rPr>
        <w:t>п</w:t>
      </w:r>
      <w:proofErr w:type="gramEnd"/>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плановое значение i-го результата.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26"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 В случае если значение результата меньше 100 процентов, то это свидетельствует о невыполнении запланированного уровня.</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27"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6C28AB" w:rsidRPr="006C28AB" w:rsidRDefault="006C28AB" w:rsidP="006C28AB">
      <w:pPr>
        <w:pStyle w:val="ConsPlusNormal0"/>
        <w:spacing w:after="1"/>
        <w:rPr>
          <w:rFonts w:ascii="PT Astra Serif" w:hAnsi="PT Astra Serif"/>
          <w:sz w:val="24"/>
          <w:szCs w:val="24"/>
        </w:rPr>
      </w:pPr>
    </w:p>
    <w:p w:rsidR="000A051A" w:rsidRPr="006C28AB" w:rsidRDefault="006C28AB" w:rsidP="006C28AB">
      <w:pPr>
        <w:pStyle w:val="ConsPlusNormal0"/>
        <w:spacing w:after="1"/>
        <w:rPr>
          <w:rFonts w:ascii="PT Astra Serif" w:hAnsi="PT Astra Serif"/>
          <w:sz w:val="24"/>
          <w:szCs w:val="24"/>
        </w:rPr>
      </w:pPr>
      <w:r w:rsidRPr="006C28AB">
        <w:rPr>
          <w:rFonts w:ascii="PT Astra Serif" w:hAnsi="PT Astra Serif"/>
          <w:sz w:val="24"/>
          <w:szCs w:val="24"/>
        </w:rPr>
        <w:t>Действие п. 20 приостановлено до 01.01.2024 (</w:t>
      </w:r>
      <w:hyperlink r:id="rId128"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Постановление</w:t>
        </w:r>
      </w:hyperlink>
      <w:r w:rsidRPr="006C28AB">
        <w:rPr>
          <w:rFonts w:ascii="PT Astra Serif" w:hAnsi="PT Astra Serif"/>
          <w:sz w:val="24"/>
          <w:szCs w:val="24"/>
        </w:rPr>
        <w:t xml:space="preserve"> Правительства РФ от 16.04.2022 </w:t>
      </w:r>
      <w:r>
        <w:rPr>
          <w:rFonts w:ascii="PT Astra Serif" w:hAnsi="PT Astra Serif"/>
          <w:sz w:val="24"/>
          <w:szCs w:val="24"/>
        </w:rPr>
        <w:t>№</w:t>
      </w:r>
      <w:r w:rsidRPr="006C28AB">
        <w:rPr>
          <w:rFonts w:ascii="PT Astra Serif" w:hAnsi="PT Astra Serif"/>
          <w:sz w:val="24"/>
          <w:szCs w:val="24"/>
        </w:rPr>
        <w:t xml:space="preserve"> 681). Указанное приостановление </w:t>
      </w:r>
      <w:hyperlink r:id="rId129"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распространяется</w:t>
        </w:r>
      </w:hyperlink>
      <w:r w:rsidRPr="006C28AB">
        <w:rPr>
          <w:rFonts w:ascii="PT Astra Serif" w:hAnsi="PT Astra Serif"/>
          <w:sz w:val="24"/>
          <w:szCs w:val="24"/>
        </w:rPr>
        <w:t xml:space="preserve"> на правоотношения, возникшие с 01.01.2022.</w:t>
      </w:r>
    </w:p>
    <w:p w:rsidR="000A051A" w:rsidRPr="006C28AB" w:rsidRDefault="006D79BE" w:rsidP="006C28AB">
      <w:pPr>
        <w:pStyle w:val="ConsPlusNormal0"/>
        <w:spacing w:before="260"/>
        <w:ind w:firstLine="540"/>
        <w:jc w:val="both"/>
        <w:rPr>
          <w:rFonts w:ascii="PT Astra Serif" w:hAnsi="PT Astra Serif"/>
          <w:sz w:val="24"/>
          <w:szCs w:val="24"/>
        </w:rPr>
      </w:pPr>
      <w:bookmarkStart w:id="24" w:name="P281"/>
      <w:bookmarkEnd w:id="24"/>
      <w:r w:rsidRPr="006C28AB">
        <w:rPr>
          <w:rFonts w:ascii="PT Astra Serif" w:hAnsi="PT Astra Serif"/>
          <w:sz w:val="24"/>
          <w:szCs w:val="24"/>
        </w:rPr>
        <w:t xml:space="preserve">20. </w:t>
      </w:r>
      <w:proofErr w:type="gramStart"/>
      <w:r w:rsidRPr="006C28AB">
        <w:rPr>
          <w:rFonts w:ascii="PT Astra Serif" w:hAnsi="PT Astra Serif"/>
          <w:sz w:val="24"/>
          <w:szCs w:val="24"/>
        </w:rPr>
        <w:t>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представления отчетности о достижении значений результатов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года, следующего</w:t>
      </w:r>
      <w:proofErr w:type="gramEnd"/>
      <w:r w:rsidRPr="006C28AB">
        <w:rPr>
          <w:rFonts w:ascii="PT Astra Serif" w:hAnsi="PT Astra Serif"/>
          <w:sz w:val="24"/>
          <w:szCs w:val="24"/>
        </w:rPr>
        <w:t xml:space="preserve"> за годом предоставления иного межбюджетного трансферта, обеспечить возврат иного межбюджетного трансферта в размере (</w:t>
      </w:r>
      <w:proofErr w:type="spellStart"/>
      <w:proofErr w:type="gramStart"/>
      <w:r w:rsidRPr="006C28AB">
        <w:rPr>
          <w:rFonts w:ascii="PT Astra Serif" w:hAnsi="PT Astra Serif"/>
          <w:sz w:val="24"/>
          <w:szCs w:val="24"/>
        </w:rPr>
        <w:t>V</w:t>
      </w:r>
      <w:proofErr w:type="gramEnd"/>
      <w:r w:rsidRPr="006C28AB">
        <w:rPr>
          <w:rFonts w:ascii="PT Astra Serif" w:hAnsi="PT Astra Serif"/>
          <w:sz w:val="24"/>
          <w:szCs w:val="24"/>
          <w:vertAlign w:val="subscript"/>
        </w:rPr>
        <w:t>возврата</w:t>
      </w:r>
      <w:proofErr w:type="spellEnd"/>
      <w:r w:rsidRPr="006C28AB">
        <w:rPr>
          <w:rFonts w:ascii="PT Astra Serif" w:hAnsi="PT Astra Serif"/>
          <w:sz w:val="24"/>
          <w:szCs w:val="24"/>
        </w:rPr>
        <w:t>), определяемом по формуле:</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30"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center"/>
        <w:rPr>
          <w:rFonts w:ascii="PT Astra Serif" w:hAnsi="PT Astra Serif"/>
          <w:sz w:val="24"/>
          <w:szCs w:val="24"/>
        </w:rPr>
      </w:pPr>
      <w:proofErr w:type="spellStart"/>
      <w:proofErr w:type="gramStart"/>
      <w:r w:rsidRPr="006C28AB">
        <w:rPr>
          <w:rFonts w:ascii="PT Astra Serif" w:hAnsi="PT Astra Serif"/>
          <w:sz w:val="24"/>
          <w:szCs w:val="24"/>
        </w:rPr>
        <w:t>V</w:t>
      </w:r>
      <w:proofErr w:type="gramEnd"/>
      <w:r w:rsidRPr="006C28AB">
        <w:rPr>
          <w:rFonts w:ascii="PT Astra Serif" w:hAnsi="PT Astra Serif"/>
          <w:sz w:val="24"/>
          <w:szCs w:val="24"/>
          <w:vertAlign w:val="subscript"/>
        </w:rPr>
        <w:t>возврата</w:t>
      </w:r>
      <w:proofErr w:type="spellEnd"/>
      <w:r w:rsidRPr="006C28AB">
        <w:rPr>
          <w:rFonts w:ascii="PT Astra Serif" w:hAnsi="PT Astra Serif"/>
          <w:sz w:val="24"/>
          <w:szCs w:val="24"/>
        </w:rPr>
        <w:t xml:space="preserve"> = (</w:t>
      </w:r>
      <w:proofErr w:type="spellStart"/>
      <w:r w:rsidRPr="006C28AB">
        <w:rPr>
          <w:rFonts w:ascii="PT Astra Serif" w:hAnsi="PT Astra Serif"/>
          <w:sz w:val="24"/>
          <w:szCs w:val="24"/>
        </w:rPr>
        <w:t>V</w:t>
      </w:r>
      <w:r w:rsidRPr="006C28AB">
        <w:rPr>
          <w:rFonts w:ascii="PT Astra Serif" w:hAnsi="PT Astra Serif"/>
          <w:sz w:val="24"/>
          <w:szCs w:val="24"/>
          <w:vertAlign w:val="subscript"/>
        </w:rPr>
        <w:t>средств</w:t>
      </w:r>
      <w:proofErr w:type="spellEnd"/>
      <w:r w:rsidRPr="006C28AB">
        <w:rPr>
          <w:rFonts w:ascii="PT Astra Serif" w:hAnsi="PT Astra Serif"/>
          <w:sz w:val="24"/>
          <w:szCs w:val="24"/>
        </w:rPr>
        <w:t xml:space="preserve"> </w:t>
      </w:r>
      <w:proofErr w:type="spellStart"/>
      <w:r w:rsidRPr="006C28AB">
        <w:rPr>
          <w:rFonts w:ascii="PT Astra Serif" w:hAnsi="PT Astra Serif"/>
          <w:sz w:val="24"/>
          <w:szCs w:val="24"/>
        </w:rPr>
        <w:t>x</w:t>
      </w:r>
      <w:proofErr w:type="spellEnd"/>
      <w:r w:rsidRPr="006C28AB">
        <w:rPr>
          <w:rFonts w:ascii="PT Astra Serif" w:hAnsi="PT Astra Serif"/>
          <w:sz w:val="24"/>
          <w:szCs w:val="24"/>
        </w:rPr>
        <w:t xml:space="preserve"> </w:t>
      </w:r>
      <w:proofErr w:type="spellStart"/>
      <w:r w:rsidRPr="006C28AB">
        <w:rPr>
          <w:rFonts w:ascii="PT Astra Serif" w:hAnsi="PT Astra Serif"/>
          <w:sz w:val="24"/>
          <w:szCs w:val="24"/>
        </w:rPr>
        <w:t>k</w:t>
      </w:r>
      <w:proofErr w:type="spellEnd"/>
      <w:r w:rsidRPr="006C28AB">
        <w:rPr>
          <w:rFonts w:ascii="PT Astra Serif" w:hAnsi="PT Astra Serif"/>
          <w:sz w:val="24"/>
          <w:szCs w:val="24"/>
        </w:rPr>
        <w:t xml:space="preserve"> </w:t>
      </w:r>
      <w:proofErr w:type="spellStart"/>
      <w:r w:rsidRPr="006C28AB">
        <w:rPr>
          <w:rFonts w:ascii="PT Astra Serif" w:hAnsi="PT Astra Serif"/>
          <w:sz w:val="24"/>
          <w:szCs w:val="24"/>
        </w:rPr>
        <w:t>x</w:t>
      </w:r>
      <w:proofErr w:type="spellEnd"/>
      <w:r w:rsidRPr="006C28AB">
        <w:rPr>
          <w:rFonts w:ascii="PT Astra Serif" w:hAnsi="PT Astra Serif"/>
          <w:sz w:val="24"/>
          <w:szCs w:val="24"/>
        </w:rPr>
        <w:t xml:space="preserve"> </w:t>
      </w:r>
      <w:proofErr w:type="spellStart"/>
      <w:r w:rsidRPr="006C28AB">
        <w:rPr>
          <w:rFonts w:ascii="PT Astra Serif" w:hAnsi="PT Astra Serif"/>
          <w:sz w:val="24"/>
          <w:szCs w:val="24"/>
        </w:rPr>
        <w:t>m</w:t>
      </w:r>
      <w:proofErr w:type="spellEnd"/>
      <w:r w:rsidRPr="006C28AB">
        <w:rPr>
          <w:rFonts w:ascii="PT Astra Serif" w:hAnsi="PT Astra Serif"/>
          <w:sz w:val="24"/>
          <w:szCs w:val="24"/>
        </w:rPr>
        <w:t xml:space="preserve"> / </w:t>
      </w:r>
      <w:r w:rsidR="006C28AB">
        <w:rPr>
          <w:rFonts w:ascii="PT Astra Serif" w:hAnsi="PT Astra Serif"/>
          <w:sz w:val="24"/>
          <w:szCs w:val="24"/>
        </w:rPr>
        <w:t>№</w:t>
      </w:r>
      <w:r w:rsidRPr="006C28AB">
        <w:rPr>
          <w:rFonts w:ascii="PT Astra Serif" w:hAnsi="PT Astra Serif"/>
          <w:sz w:val="24"/>
          <w:szCs w:val="24"/>
        </w:rPr>
        <w:t xml:space="preserve">) </w:t>
      </w:r>
      <w:proofErr w:type="spellStart"/>
      <w:r w:rsidRPr="006C28AB">
        <w:rPr>
          <w:rFonts w:ascii="PT Astra Serif" w:hAnsi="PT Astra Serif"/>
          <w:sz w:val="24"/>
          <w:szCs w:val="24"/>
        </w:rPr>
        <w:t>x</w:t>
      </w:r>
      <w:proofErr w:type="spellEnd"/>
      <w:r w:rsidRPr="006C28AB">
        <w:rPr>
          <w:rFonts w:ascii="PT Astra Serif" w:hAnsi="PT Astra Serif"/>
          <w:sz w:val="24"/>
          <w:szCs w:val="24"/>
        </w:rPr>
        <w:t xml:space="preserve"> 0,01,</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31"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23.08.2021 </w:t>
      </w:r>
      <w:r w:rsidR="006C28AB">
        <w:rPr>
          <w:rFonts w:ascii="PT Astra Serif" w:hAnsi="PT Astra Serif"/>
          <w:sz w:val="24"/>
          <w:szCs w:val="24"/>
        </w:rPr>
        <w:t>№</w:t>
      </w:r>
      <w:r w:rsidRPr="006C28AB">
        <w:rPr>
          <w:rFonts w:ascii="PT Astra Serif" w:hAnsi="PT Astra Serif"/>
          <w:sz w:val="24"/>
          <w:szCs w:val="24"/>
        </w:rPr>
        <w:t xml:space="preserve"> 1377)</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где:</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proofErr w:type="gramStart"/>
      <w:r w:rsidRPr="006C28AB">
        <w:rPr>
          <w:rFonts w:ascii="PT Astra Serif" w:hAnsi="PT Astra Serif"/>
          <w:sz w:val="24"/>
          <w:szCs w:val="24"/>
        </w:rPr>
        <w:t>V</w:t>
      </w:r>
      <w:proofErr w:type="gramEnd"/>
      <w:r w:rsidRPr="006C28AB">
        <w:rPr>
          <w:rFonts w:ascii="PT Astra Serif" w:hAnsi="PT Astra Serif"/>
          <w:sz w:val="24"/>
          <w:szCs w:val="24"/>
          <w:vertAlign w:val="subscript"/>
        </w:rPr>
        <w:t>средств</w:t>
      </w:r>
      <w:proofErr w:type="spellEnd"/>
      <w:r w:rsidRPr="006C28AB">
        <w:rPr>
          <w:rFonts w:ascii="PT Astra Serif" w:hAnsi="PT Astra Serif"/>
          <w:sz w:val="24"/>
          <w:szCs w:val="24"/>
        </w:rPr>
        <w:t xml:space="preserve"> - размер иного межбюджетного трансферта, предоставленного бюджету субъекта Российской Федерации в отчетном году;</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k</w:t>
      </w:r>
      <w:proofErr w:type="spellEnd"/>
      <w:r w:rsidRPr="006C28AB">
        <w:rPr>
          <w:rFonts w:ascii="PT Astra Serif" w:hAnsi="PT Astra Serif"/>
          <w:sz w:val="24"/>
          <w:szCs w:val="24"/>
        </w:rPr>
        <w:t xml:space="preserve"> - коэффициент возврата иного межбюджетного трансферта;</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m</w:t>
      </w:r>
      <w:proofErr w:type="spellEnd"/>
      <w:r w:rsidRPr="006C28AB">
        <w:rPr>
          <w:rFonts w:ascii="PT Astra Serif" w:hAnsi="PT Astra Serif"/>
          <w:sz w:val="24"/>
          <w:szCs w:val="24"/>
        </w:rPr>
        <w:t xml:space="preserve"> - количество результатов, по которым индекс, отражающий уровень </w:t>
      </w:r>
      <w:proofErr w:type="spellStart"/>
      <w:r w:rsidRPr="006C28AB">
        <w:rPr>
          <w:rFonts w:ascii="PT Astra Serif" w:hAnsi="PT Astra Serif"/>
          <w:sz w:val="24"/>
          <w:szCs w:val="24"/>
        </w:rPr>
        <w:t>недостижения</w:t>
      </w:r>
      <w:proofErr w:type="spellEnd"/>
      <w:r w:rsidRPr="006C28AB">
        <w:rPr>
          <w:rFonts w:ascii="PT Astra Serif" w:hAnsi="PT Astra Serif"/>
          <w:sz w:val="24"/>
          <w:szCs w:val="24"/>
        </w:rPr>
        <w:t xml:space="preserve"> i-го результата, имеет положительное значение;</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32"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C28AB" w:rsidP="006C28AB">
      <w:pPr>
        <w:pStyle w:val="ConsPlusNormal0"/>
        <w:spacing w:before="200"/>
        <w:ind w:firstLine="540"/>
        <w:jc w:val="both"/>
        <w:rPr>
          <w:rFonts w:ascii="PT Astra Serif" w:hAnsi="PT Astra Serif"/>
          <w:sz w:val="24"/>
          <w:szCs w:val="24"/>
        </w:rPr>
      </w:pPr>
      <w:r>
        <w:rPr>
          <w:rFonts w:ascii="PT Astra Serif" w:hAnsi="PT Astra Serif"/>
          <w:sz w:val="24"/>
          <w:szCs w:val="24"/>
        </w:rPr>
        <w:t>№</w:t>
      </w:r>
      <w:r w:rsidR="006D79BE" w:rsidRPr="006C28AB">
        <w:rPr>
          <w:rFonts w:ascii="PT Astra Serif" w:hAnsi="PT Astra Serif"/>
          <w:sz w:val="24"/>
          <w:szCs w:val="24"/>
        </w:rPr>
        <w:t xml:space="preserve"> - общее количество результатов.</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33"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lastRenderedPageBreak/>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proofErr w:type="gramStart"/>
      <w:r w:rsidRPr="006C28AB">
        <w:rPr>
          <w:rFonts w:ascii="PT Astra Serif" w:hAnsi="PT Astra Serif"/>
          <w:sz w:val="24"/>
          <w:szCs w:val="24"/>
        </w:rPr>
        <w:t>V</w:t>
      </w:r>
      <w:proofErr w:type="gramEnd"/>
      <w:r w:rsidRPr="006C28AB">
        <w:rPr>
          <w:rFonts w:ascii="PT Astra Serif" w:hAnsi="PT Astra Serif"/>
          <w:sz w:val="24"/>
          <w:szCs w:val="24"/>
          <w:vertAlign w:val="subscript"/>
        </w:rPr>
        <w:t>средств</w:t>
      </w:r>
      <w:proofErr w:type="spellEnd"/>
      <w:r w:rsidRPr="006C28AB">
        <w:rPr>
          <w:rFonts w:ascii="PT Astra Serif" w:hAnsi="PT Astra Serif"/>
          <w:sz w:val="24"/>
          <w:szCs w:val="24"/>
        </w:rPr>
        <w:t>), не учитывается размер остатка иного межбюджетного трансферта, не использованного по состоянию на 1 января текущего отчетного года.</w:t>
      </w:r>
    </w:p>
    <w:p w:rsidR="006C28AB" w:rsidRPr="006C28AB" w:rsidRDefault="006C28AB" w:rsidP="006C28AB">
      <w:pPr>
        <w:pStyle w:val="ConsPlusNormal0"/>
        <w:spacing w:after="1"/>
        <w:rPr>
          <w:rFonts w:ascii="PT Astra Serif" w:hAnsi="PT Astra Serif"/>
          <w:sz w:val="24"/>
          <w:szCs w:val="24"/>
        </w:rPr>
      </w:pPr>
    </w:p>
    <w:p w:rsidR="000A051A" w:rsidRPr="006C28AB" w:rsidRDefault="006C28AB" w:rsidP="006C28AB">
      <w:pPr>
        <w:pStyle w:val="ConsPlusNormal0"/>
        <w:spacing w:after="1"/>
        <w:rPr>
          <w:rFonts w:ascii="PT Astra Serif" w:hAnsi="PT Astra Serif"/>
          <w:sz w:val="24"/>
          <w:szCs w:val="24"/>
        </w:rPr>
      </w:pPr>
      <w:r w:rsidRPr="006C28AB">
        <w:rPr>
          <w:rFonts w:ascii="PT Astra Serif" w:hAnsi="PT Astra Serif"/>
          <w:sz w:val="24"/>
          <w:szCs w:val="24"/>
        </w:rPr>
        <w:t>Действие п. 21 приостановлено до 01.01.2024 (</w:t>
      </w:r>
      <w:hyperlink r:id="rId134"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Постановление</w:t>
        </w:r>
      </w:hyperlink>
      <w:r w:rsidRPr="006C28AB">
        <w:rPr>
          <w:rFonts w:ascii="PT Astra Serif" w:hAnsi="PT Astra Serif"/>
          <w:sz w:val="24"/>
          <w:szCs w:val="24"/>
        </w:rPr>
        <w:t xml:space="preserve"> Правительства РФ от 16.04.2022 </w:t>
      </w:r>
      <w:r>
        <w:rPr>
          <w:rFonts w:ascii="PT Astra Serif" w:hAnsi="PT Astra Serif"/>
          <w:sz w:val="24"/>
          <w:szCs w:val="24"/>
        </w:rPr>
        <w:t>№</w:t>
      </w:r>
      <w:r w:rsidRPr="006C28AB">
        <w:rPr>
          <w:rFonts w:ascii="PT Astra Serif" w:hAnsi="PT Astra Serif"/>
          <w:sz w:val="24"/>
          <w:szCs w:val="24"/>
        </w:rPr>
        <w:t xml:space="preserve"> 681). Указанное приостановление </w:t>
      </w:r>
      <w:hyperlink r:id="rId135"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распространяется</w:t>
        </w:r>
      </w:hyperlink>
      <w:r w:rsidRPr="006C28AB">
        <w:rPr>
          <w:rFonts w:ascii="PT Astra Serif" w:hAnsi="PT Astra Serif"/>
          <w:sz w:val="24"/>
          <w:szCs w:val="24"/>
        </w:rPr>
        <w:t xml:space="preserve"> на правоотношения, возникшие с 01.01.2022.</w:t>
      </w:r>
    </w:p>
    <w:p w:rsidR="000A051A" w:rsidRPr="006C28AB" w:rsidRDefault="006D79BE" w:rsidP="006C28AB">
      <w:pPr>
        <w:pStyle w:val="ConsPlusNormal0"/>
        <w:spacing w:before="260"/>
        <w:ind w:firstLine="540"/>
        <w:jc w:val="both"/>
        <w:rPr>
          <w:rFonts w:ascii="PT Astra Serif" w:hAnsi="PT Astra Serif"/>
          <w:sz w:val="24"/>
          <w:szCs w:val="24"/>
        </w:rPr>
      </w:pPr>
      <w:r w:rsidRPr="006C28AB">
        <w:rPr>
          <w:rFonts w:ascii="PT Astra Serif" w:hAnsi="PT Astra Serif"/>
          <w:sz w:val="24"/>
          <w:szCs w:val="24"/>
        </w:rPr>
        <w:t>21. Коэффициент возврата иного межбюджетного трансферта (</w:t>
      </w:r>
      <w:proofErr w:type="spellStart"/>
      <w:r w:rsidRPr="006C28AB">
        <w:rPr>
          <w:rFonts w:ascii="PT Astra Serif" w:hAnsi="PT Astra Serif"/>
          <w:sz w:val="24"/>
          <w:szCs w:val="24"/>
        </w:rPr>
        <w:t>k</w:t>
      </w:r>
      <w:proofErr w:type="spellEnd"/>
      <w:r w:rsidRPr="006C28AB">
        <w:rPr>
          <w:rFonts w:ascii="PT Astra Serif" w:hAnsi="PT Astra Serif"/>
          <w:sz w:val="24"/>
          <w:szCs w:val="24"/>
        </w:rPr>
        <w:t>) определяется по формуле:</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center"/>
        <w:rPr>
          <w:rFonts w:ascii="PT Astra Serif" w:hAnsi="PT Astra Serif"/>
          <w:sz w:val="24"/>
          <w:szCs w:val="24"/>
        </w:rPr>
      </w:pPr>
      <w:proofErr w:type="spellStart"/>
      <w:r w:rsidRPr="006C28AB">
        <w:rPr>
          <w:rFonts w:ascii="PT Astra Serif" w:hAnsi="PT Astra Serif"/>
          <w:sz w:val="24"/>
          <w:szCs w:val="24"/>
        </w:rPr>
        <w:t>k</w:t>
      </w:r>
      <w:proofErr w:type="spellEnd"/>
      <w:r w:rsidRPr="006C28AB">
        <w:rPr>
          <w:rFonts w:ascii="PT Astra Serif" w:hAnsi="PT Astra Serif"/>
          <w:sz w:val="24"/>
          <w:szCs w:val="24"/>
        </w:rPr>
        <w:t xml:space="preserve"> = SUM </w:t>
      </w:r>
      <w:proofErr w:type="spellStart"/>
      <w:r w:rsidRPr="006C28AB">
        <w:rPr>
          <w:rFonts w:ascii="PT Astra Serif" w:hAnsi="PT Astra Serif"/>
          <w:sz w:val="24"/>
          <w:szCs w:val="24"/>
        </w:rPr>
        <w:t>D</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w:t>
      </w:r>
      <w:proofErr w:type="spellStart"/>
      <w:r w:rsidRPr="006C28AB">
        <w:rPr>
          <w:rFonts w:ascii="PT Astra Serif" w:hAnsi="PT Astra Serif"/>
          <w:sz w:val="24"/>
          <w:szCs w:val="24"/>
        </w:rPr>
        <w:t>m</w:t>
      </w:r>
      <w:proofErr w:type="spellEnd"/>
      <w:r w:rsidRPr="006C28AB">
        <w:rPr>
          <w:rFonts w:ascii="PT Astra Serif" w:hAnsi="PT Astra Serif"/>
          <w:sz w:val="24"/>
          <w:szCs w:val="24"/>
        </w:rPr>
        <w:t>,</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 xml:space="preserve">где </w:t>
      </w:r>
      <w:proofErr w:type="spellStart"/>
      <w:r w:rsidRPr="006C28AB">
        <w:rPr>
          <w:rFonts w:ascii="PT Astra Serif" w:hAnsi="PT Astra Serif"/>
          <w:sz w:val="24"/>
          <w:szCs w:val="24"/>
        </w:rPr>
        <w:t>D</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индекс, отражающий уровень </w:t>
      </w:r>
      <w:proofErr w:type="spellStart"/>
      <w:r w:rsidRPr="006C28AB">
        <w:rPr>
          <w:rFonts w:ascii="PT Astra Serif" w:hAnsi="PT Astra Serif"/>
          <w:sz w:val="24"/>
          <w:szCs w:val="24"/>
        </w:rPr>
        <w:t>недостижения</w:t>
      </w:r>
      <w:proofErr w:type="spellEnd"/>
      <w:r w:rsidRPr="006C28AB">
        <w:rPr>
          <w:rFonts w:ascii="PT Astra Serif" w:hAnsi="PT Astra Serif"/>
          <w:sz w:val="24"/>
          <w:szCs w:val="24"/>
        </w:rPr>
        <w:t xml:space="preserve"> i-го результата.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36"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6C28AB">
        <w:rPr>
          <w:rFonts w:ascii="PT Astra Serif" w:hAnsi="PT Astra Serif"/>
          <w:sz w:val="24"/>
          <w:szCs w:val="24"/>
        </w:rPr>
        <w:t>недостижения</w:t>
      </w:r>
      <w:proofErr w:type="spellEnd"/>
      <w:r w:rsidRPr="006C28AB">
        <w:rPr>
          <w:rFonts w:ascii="PT Astra Serif" w:hAnsi="PT Astra Serif"/>
          <w:sz w:val="24"/>
          <w:szCs w:val="24"/>
        </w:rPr>
        <w:t xml:space="preserve"> i-го результата.</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37"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6C28AB" w:rsidRPr="006C28AB" w:rsidRDefault="006C28AB" w:rsidP="006C28AB">
      <w:pPr>
        <w:pStyle w:val="ConsPlusNormal0"/>
        <w:spacing w:after="1"/>
        <w:rPr>
          <w:rFonts w:ascii="PT Astra Serif" w:hAnsi="PT Astra Serif"/>
          <w:sz w:val="24"/>
          <w:szCs w:val="24"/>
        </w:rPr>
      </w:pPr>
    </w:p>
    <w:p w:rsidR="000A051A" w:rsidRPr="006C28AB" w:rsidRDefault="006C28AB" w:rsidP="006C28AB">
      <w:pPr>
        <w:pStyle w:val="ConsPlusNormal0"/>
        <w:spacing w:after="1"/>
        <w:rPr>
          <w:rFonts w:ascii="PT Astra Serif" w:hAnsi="PT Astra Serif"/>
          <w:sz w:val="24"/>
          <w:szCs w:val="24"/>
        </w:rPr>
      </w:pPr>
      <w:r w:rsidRPr="006C28AB">
        <w:rPr>
          <w:rFonts w:ascii="PT Astra Serif" w:hAnsi="PT Astra Serif"/>
          <w:sz w:val="24"/>
          <w:szCs w:val="24"/>
        </w:rPr>
        <w:t>Действие п. 22 приостановлено до 01.01.2024 (</w:t>
      </w:r>
      <w:hyperlink r:id="rId138"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Постановление</w:t>
        </w:r>
      </w:hyperlink>
      <w:r w:rsidRPr="006C28AB">
        <w:rPr>
          <w:rFonts w:ascii="PT Astra Serif" w:hAnsi="PT Astra Serif"/>
          <w:sz w:val="24"/>
          <w:szCs w:val="24"/>
        </w:rPr>
        <w:t xml:space="preserve"> Правительства РФ от 16.04.2022 </w:t>
      </w:r>
      <w:r>
        <w:rPr>
          <w:rFonts w:ascii="PT Astra Serif" w:hAnsi="PT Astra Serif"/>
          <w:sz w:val="24"/>
          <w:szCs w:val="24"/>
        </w:rPr>
        <w:t>№</w:t>
      </w:r>
      <w:r w:rsidRPr="006C28AB">
        <w:rPr>
          <w:rFonts w:ascii="PT Astra Serif" w:hAnsi="PT Astra Serif"/>
          <w:sz w:val="24"/>
          <w:szCs w:val="24"/>
        </w:rPr>
        <w:t xml:space="preserve"> 681). Указанное приостановление </w:t>
      </w:r>
      <w:hyperlink r:id="rId139"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распространяется</w:t>
        </w:r>
      </w:hyperlink>
      <w:r w:rsidRPr="006C28AB">
        <w:rPr>
          <w:rFonts w:ascii="PT Astra Serif" w:hAnsi="PT Astra Serif"/>
          <w:sz w:val="24"/>
          <w:szCs w:val="24"/>
        </w:rPr>
        <w:t xml:space="preserve"> на правоотношения, возникшие с 01.01.2022.</w:t>
      </w:r>
    </w:p>
    <w:p w:rsidR="000A051A" w:rsidRPr="006C28AB" w:rsidRDefault="006D79BE" w:rsidP="006C28AB">
      <w:pPr>
        <w:pStyle w:val="ConsPlusNormal0"/>
        <w:spacing w:before="260"/>
        <w:ind w:firstLine="540"/>
        <w:jc w:val="both"/>
        <w:rPr>
          <w:rFonts w:ascii="PT Astra Serif" w:hAnsi="PT Astra Serif"/>
          <w:sz w:val="24"/>
          <w:szCs w:val="24"/>
        </w:rPr>
      </w:pPr>
      <w:r w:rsidRPr="006C28AB">
        <w:rPr>
          <w:rFonts w:ascii="PT Astra Serif" w:hAnsi="PT Astra Serif"/>
          <w:sz w:val="24"/>
          <w:szCs w:val="24"/>
        </w:rPr>
        <w:t xml:space="preserve">22. Индекс, отражающий уровень </w:t>
      </w:r>
      <w:proofErr w:type="spellStart"/>
      <w:r w:rsidRPr="006C28AB">
        <w:rPr>
          <w:rFonts w:ascii="PT Astra Serif" w:hAnsi="PT Astra Serif"/>
          <w:sz w:val="24"/>
          <w:szCs w:val="24"/>
        </w:rPr>
        <w:t>недостижения</w:t>
      </w:r>
      <w:proofErr w:type="spellEnd"/>
      <w:r w:rsidRPr="006C28AB">
        <w:rPr>
          <w:rFonts w:ascii="PT Astra Serif" w:hAnsi="PT Astra Serif"/>
          <w:sz w:val="24"/>
          <w:szCs w:val="24"/>
        </w:rPr>
        <w:t xml:space="preserve"> i-го результата (</w:t>
      </w:r>
      <w:proofErr w:type="spellStart"/>
      <w:r w:rsidRPr="006C28AB">
        <w:rPr>
          <w:rFonts w:ascii="PT Astra Serif" w:hAnsi="PT Astra Serif"/>
          <w:sz w:val="24"/>
          <w:szCs w:val="24"/>
        </w:rPr>
        <w:t>D</w:t>
      </w:r>
      <w:r w:rsidRPr="006C28AB">
        <w:rPr>
          <w:rFonts w:ascii="PT Astra Serif" w:hAnsi="PT Astra Serif"/>
          <w:sz w:val="24"/>
          <w:szCs w:val="24"/>
          <w:vertAlign w:val="subscript"/>
        </w:rPr>
        <w:t>i</w:t>
      </w:r>
      <w:proofErr w:type="spellEnd"/>
      <w:r w:rsidRPr="006C28AB">
        <w:rPr>
          <w:rFonts w:ascii="PT Astra Serif" w:hAnsi="PT Astra Serif"/>
          <w:sz w:val="24"/>
          <w:szCs w:val="24"/>
        </w:rPr>
        <w:t>), определяется по формуле:</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40"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jc w:val="center"/>
        <w:rPr>
          <w:rFonts w:ascii="PT Astra Serif" w:hAnsi="PT Astra Serif"/>
          <w:sz w:val="24"/>
          <w:szCs w:val="24"/>
        </w:rPr>
      </w:pPr>
      <w:proofErr w:type="spellStart"/>
      <w:r w:rsidRPr="006C28AB">
        <w:rPr>
          <w:rFonts w:ascii="PT Astra Serif" w:hAnsi="PT Astra Serif"/>
          <w:sz w:val="24"/>
          <w:szCs w:val="24"/>
        </w:rPr>
        <w:t>D</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1 - </w:t>
      </w:r>
      <w:proofErr w:type="spellStart"/>
      <w:r w:rsidRPr="006C28AB">
        <w:rPr>
          <w:rFonts w:ascii="PT Astra Serif" w:hAnsi="PT Astra Serif"/>
          <w:sz w:val="24"/>
          <w:szCs w:val="24"/>
        </w:rPr>
        <w:t>T</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w:t>
      </w:r>
      <w:proofErr w:type="spellStart"/>
      <w:r w:rsidRPr="006C28AB">
        <w:rPr>
          <w:rFonts w:ascii="PT Astra Serif" w:hAnsi="PT Astra Serif"/>
          <w:sz w:val="24"/>
          <w:szCs w:val="24"/>
        </w:rPr>
        <w:t>S</w:t>
      </w:r>
      <w:r w:rsidRPr="006C28AB">
        <w:rPr>
          <w:rFonts w:ascii="PT Astra Serif" w:hAnsi="PT Astra Serif"/>
          <w:sz w:val="24"/>
          <w:szCs w:val="24"/>
          <w:vertAlign w:val="subscript"/>
        </w:rPr>
        <w:t>i</w:t>
      </w:r>
      <w:proofErr w:type="spellEnd"/>
      <w:r w:rsidRPr="006C28AB">
        <w:rPr>
          <w:rFonts w:ascii="PT Astra Serif" w:hAnsi="PT Astra Serif"/>
          <w:sz w:val="24"/>
          <w:szCs w:val="24"/>
        </w:rPr>
        <w:t>,</w:t>
      </w:r>
    </w:p>
    <w:p w:rsidR="000A051A" w:rsidRPr="006C28AB" w:rsidRDefault="000A051A" w:rsidP="006C28AB">
      <w:pPr>
        <w:pStyle w:val="ConsPlusNormal0"/>
        <w:jc w:val="both"/>
        <w:rPr>
          <w:rFonts w:ascii="PT Astra Serif" w:hAnsi="PT Astra Serif"/>
          <w:sz w:val="24"/>
          <w:szCs w:val="24"/>
        </w:rPr>
      </w:pPr>
    </w:p>
    <w:p w:rsidR="000A051A" w:rsidRPr="006C28AB" w:rsidRDefault="006D79BE" w:rsidP="006C28AB">
      <w:pPr>
        <w:pStyle w:val="ConsPlusNormal0"/>
        <w:ind w:firstLine="540"/>
        <w:jc w:val="both"/>
        <w:rPr>
          <w:rFonts w:ascii="PT Astra Serif" w:hAnsi="PT Astra Serif"/>
          <w:sz w:val="24"/>
          <w:szCs w:val="24"/>
        </w:rPr>
      </w:pPr>
      <w:r w:rsidRPr="006C28AB">
        <w:rPr>
          <w:rFonts w:ascii="PT Astra Serif" w:hAnsi="PT Astra Serif"/>
          <w:sz w:val="24"/>
          <w:szCs w:val="24"/>
        </w:rPr>
        <w:t>где:</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T</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фактически достигнутое значение i-го результата на отчетную дату;</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41"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proofErr w:type="spellStart"/>
      <w:r w:rsidRPr="006C28AB">
        <w:rPr>
          <w:rFonts w:ascii="PT Astra Serif" w:hAnsi="PT Astra Serif"/>
          <w:sz w:val="24"/>
          <w:szCs w:val="24"/>
        </w:rPr>
        <w:t>S</w:t>
      </w:r>
      <w:r w:rsidRPr="006C28AB">
        <w:rPr>
          <w:rFonts w:ascii="PT Astra Serif" w:hAnsi="PT Astra Serif"/>
          <w:sz w:val="24"/>
          <w:szCs w:val="24"/>
          <w:vertAlign w:val="subscript"/>
        </w:rPr>
        <w:t>i</w:t>
      </w:r>
      <w:proofErr w:type="spellEnd"/>
      <w:r w:rsidRPr="006C28AB">
        <w:rPr>
          <w:rFonts w:ascii="PT Astra Serif" w:hAnsi="PT Astra Serif"/>
          <w:sz w:val="24"/>
          <w:szCs w:val="24"/>
        </w:rPr>
        <w:t xml:space="preserve"> - плановое значение i-го результата, установленное соглашением.</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42"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6C28AB" w:rsidRPr="006C28AB" w:rsidRDefault="006C28AB" w:rsidP="006C28AB">
      <w:pPr>
        <w:pStyle w:val="ConsPlusNormal0"/>
        <w:spacing w:after="1"/>
        <w:rPr>
          <w:rFonts w:ascii="PT Astra Serif" w:hAnsi="PT Astra Serif"/>
          <w:sz w:val="24"/>
          <w:szCs w:val="24"/>
        </w:rPr>
      </w:pPr>
    </w:p>
    <w:p w:rsidR="000A051A" w:rsidRPr="006C28AB" w:rsidRDefault="006C28AB" w:rsidP="006C28AB">
      <w:pPr>
        <w:pStyle w:val="ConsPlusNormal0"/>
        <w:spacing w:after="1"/>
        <w:rPr>
          <w:rFonts w:ascii="PT Astra Serif" w:hAnsi="PT Astra Serif"/>
          <w:sz w:val="24"/>
          <w:szCs w:val="24"/>
        </w:rPr>
      </w:pPr>
      <w:r w:rsidRPr="006C28AB">
        <w:rPr>
          <w:rFonts w:ascii="PT Astra Serif" w:hAnsi="PT Astra Serif"/>
          <w:sz w:val="24"/>
          <w:szCs w:val="24"/>
        </w:rPr>
        <w:t>Действие п. 23 приостановлено до 01.01.2024 (</w:t>
      </w:r>
      <w:hyperlink r:id="rId143"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Постановление</w:t>
        </w:r>
      </w:hyperlink>
      <w:r w:rsidRPr="006C28AB">
        <w:rPr>
          <w:rFonts w:ascii="PT Astra Serif" w:hAnsi="PT Astra Serif"/>
          <w:sz w:val="24"/>
          <w:szCs w:val="24"/>
        </w:rPr>
        <w:t xml:space="preserve"> Правительства РФ от 16.04.2022 </w:t>
      </w:r>
      <w:r>
        <w:rPr>
          <w:rFonts w:ascii="PT Astra Serif" w:hAnsi="PT Astra Serif"/>
          <w:sz w:val="24"/>
          <w:szCs w:val="24"/>
        </w:rPr>
        <w:t>№</w:t>
      </w:r>
      <w:r w:rsidRPr="006C28AB">
        <w:rPr>
          <w:rFonts w:ascii="PT Astra Serif" w:hAnsi="PT Astra Serif"/>
          <w:sz w:val="24"/>
          <w:szCs w:val="24"/>
        </w:rPr>
        <w:t xml:space="preserve"> 681). Указанное приостановление </w:t>
      </w:r>
      <w:hyperlink r:id="rId144" w:tooltip="Постановление Правительства РФ от 16.04.2022 N 681 (ред. от 02.06.2023) &quot;О приостановлении действия отдельных положений некоторых актов Правительства Российской Федерации&quot; {КонсультантПлюс}">
        <w:r w:rsidRPr="006C28AB">
          <w:rPr>
            <w:rFonts w:ascii="PT Astra Serif" w:hAnsi="PT Astra Serif"/>
            <w:sz w:val="24"/>
            <w:szCs w:val="24"/>
          </w:rPr>
          <w:t>распространяется</w:t>
        </w:r>
      </w:hyperlink>
      <w:r w:rsidRPr="006C28AB">
        <w:rPr>
          <w:rFonts w:ascii="PT Astra Serif" w:hAnsi="PT Astra Serif"/>
          <w:sz w:val="24"/>
          <w:szCs w:val="24"/>
        </w:rPr>
        <w:t xml:space="preserve"> на правоотношения, возникшие с 01.01.2022.</w:t>
      </w:r>
    </w:p>
    <w:p w:rsidR="000A051A" w:rsidRPr="006C28AB" w:rsidRDefault="006D79BE" w:rsidP="006C28AB">
      <w:pPr>
        <w:pStyle w:val="ConsPlusNormal0"/>
        <w:spacing w:before="260"/>
        <w:ind w:firstLine="540"/>
        <w:jc w:val="both"/>
        <w:rPr>
          <w:rFonts w:ascii="PT Astra Serif" w:hAnsi="PT Astra Serif"/>
          <w:sz w:val="24"/>
          <w:szCs w:val="24"/>
        </w:rPr>
      </w:pPr>
      <w:r w:rsidRPr="006C28AB">
        <w:rPr>
          <w:rFonts w:ascii="PT Astra Serif" w:hAnsi="PT Astra Serif"/>
          <w:sz w:val="24"/>
          <w:szCs w:val="24"/>
        </w:rPr>
        <w:t>23. В случае если субъектом Российской Федерации допущены нарушения обязательств по достижению значений результатов,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0A051A" w:rsidRPr="006C28AB"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w:t>
      </w:r>
      <w:hyperlink r:id="rId145"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Pr="006C28AB">
          <w:rPr>
            <w:rFonts w:ascii="PT Astra Serif" w:hAnsi="PT Astra Serif"/>
            <w:sz w:val="24"/>
            <w:szCs w:val="24"/>
          </w:rPr>
          <w:t>Постановления</w:t>
        </w:r>
      </w:hyperlink>
      <w:r w:rsidRPr="006C28AB">
        <w:rPr>
          <w:rFonts w:ascii="PT Astra Serif" w:hAnsi="PT Astra Serif"/>
          <w:sz w:val="24"/>
          <w:szCs w:val="24"/>
        </w:rPr>
        <w:t xml:space="preserve"> Правительства РФ от 18.02.2020 </w:t>
      </w:r>
      <w:r w:rsidR="006C28AB">
        <w:rPr>
          <w:rFonts w:ascii="PT Astra Serif" w:hAnsi="PT Astra Serif"/>
          <w:sz w:val="24"/>
          <w:szCs w:val="24"/>
        </w:rPr>
        <w:t>№</w:t>
      </w:r>
      <w:r w:rsidRPr="006C28AB">
        <w:rPr>
          <w:rFonts w:ascii="PT Astra Serif" w:hAnsi="PT Astra Serif"/>
          <w:sz w:val="24"/>
          <w:szCs w:val="24"/>
        </w:rPr>
        <w:t xml:space="preserve"> 173)</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Основанием для освобождения субъектов Российской Федерации от применения мер ответственности, предусмотренных </w:t>
      </w:r>
      <w:hyperlink w:anchor="P281" w:tooltip="20.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представления отчет">
        <w:r w:rsidRPr="006C28AB">
          <w:rPr>
            <w:rFonts w:ascii="PT Astra Serif" w:hAnsi="PT Astra Serif"/>
            <w:sz w:val="24"/>
            <w:szCs w:val="24"/>
          </w:rPr>
          <w:t>пунктом 20</w:t>
        </w:r>
      </w:hyperlink>
      <w:r w:rsidRPr="006C28AB">
        <w:rPr>
          <w:rFonts w:ascii="PT Astra Serif" w:hAnsi="PT Astra Serif"/>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w:t>
      </w:r>
      <w:r w:rsidRPr="006C28AB">
        <w:rPr>
          <w:rFonts w:ascii="PT Astra Serif" w:hAnsi="PT Astra Serif"/>
          <w:sz w:val="24"/>
          <w:szCs w:val="24"/>
        </w:rPr>
        <w:lastRenderedPageBreak/>
        <w:t>соглашением, возлагается на уполномоченные органы.</w:t>
      </w:r>
    </w:p>
    <w:p w:rsidR="000A051A" w:rsidRPr="006C28AB" w:rsidRDefault="006D79BE" w:rsidP="006C28AB">
      <w:pPr>
        <w:pStyle w:val="ConsPlusNormal0"/>
        <w:spacing w:before="200"/>
        <w:ind w:firstLine="540"/>
        <w:jc w:val="both"/>
        <w:rPr>
          <w:rFonts w:ascii="PT Astra Serif" w:hAnsi="PT Astra Serif"/>
          <w:sz w:val="24"/>
          <w:szCs w:val="24"/>
        </w:rPr>
      </w:pPr>
      <w:r w:rsidRPr="006C28AB">
        <w:rPr>
          <w:rFonts w:ascii="PT Astra Serif" w:hAnsi="PT Astra Serif"/>
          <w:sz w:val="24"/>
          <w:szCs w:val="24"/>
        </w:rPr>
        <w:t xml:space="preserve">25. </w:t>
      </w:r>
      <w:proofErr w:type="gramStart"/>
      <w:r w:rsidRPr="006C28AB">
        <w:rPr>
          <w:rFonts w:ascii="PT Astra Serif" w:hAnsi="PT Astra Serif"/>
          <w:sz w:val="24"/>
          <w:szCs w:val="24"/>
        </w:rPr>
        <w:t>Контроль за</w:t>
      </w:r>
      <w:proofErr w:type="gramEnd"/>
      <w:r w:rsidRPr="006C28AB">
        <w:rPr>
          <w:rFonts w:ascii="PT Astra Serif" w:hAnsi="PT Astra Serif"/>
          <w:sz w:val="24"/>
          <w:szCs w:val="24"/>
        </w:rPr>
        <w:t xml:space="preserve">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0A051A" w:rsidRDefault="006D79BE" w:rsidP="006C28AB">
      <w:pPr>
        <w:pStyle w:val="ConsPlusNormal0"/>
        <w:jc w:val="both"/>
        <w:rPr>
          <w:rFonts w:ascii="PT Astra Serif" w:hAnsi="PT Astra Serif"/>
          <w:sz w:val="24"/>
          <w:szCs w:val="24"/>
        </w:rPr>
      </w:pPr>
      <w:r w:rsidRPr="006C28AB">
        <w:rPr>
          <w:rFonts w:ascii="PT Astra Serif" w:hAnsi="PT Astra Serif"/>
          <w:sz w:val="24"/>
          <w:szCs w:val="24"/>
        </w:rPr>
        <w:t xml:space="preserve">(в ред. Постановлений Правительства РФ от 18.02.2020 </w:t>
      </w:r>
      <w:hyperlink r:id="rId146" w:tooltip="Постановление Правительства РФ от 18.02.2020 N 173 &quot;О внесении изменений в постановление Правительства Российской Федерации от 24 ноября 2018 г. N 1413&quot; {КонсультантПлюс}">
        <w:r w:rsidR="006C28AB">
          <w:rPr>
            <w:rFonts w:ascii="PT Astra Serif" w:hAnsi="PT Astra Serif"/>
            <w:sz w:val="24"/>
            <w:szCs w:val="24"/>
          </w:rPr>
          <w:t>№</w:t>
        </w:r>
        <w:r w:rsidRPr="006C28AB">
          <w:rPr>
            <w:rFonts w:ascii="PT Astra Serif" w:hAnsi="PT Astra Serif"/>
            <w:sz w:val="24"/>
            <w:szCs w:val="24"/>
          </w:rPr>
          <w:t xml:space="preserve"> 173</w:t>
        </w:r>
      </w:hyperlink>
      <w:r w:rsidRPr="006C28AB">
        <w:rPr>
          <w:rFonts w:ascii="PT Astra Serif" w:hAnsi="PT Astra Serif"/>
          <w:sz w:val="24"/>
          <w:szCs w:val="24"/>
        </w:rPr>
        <w:t xml:space="preserve">, от 23.08.2021 </w:t>
      </w:r>
      <w:hyperlink r:id="rId147" w:tooltip="Постановление Правительства РФ от 23.08.2021 N 1377 &quot;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
        <w:r w:rsidR="006C28AB">
          <w:rPr>
            <w:rFonts w:ascii="PT Astra Serif" w:hAnsi="PT Astra Serif"/>
            <w:sz w:val="24"/>
            <w:szCs w:val="24"/>
          </w:rPr>
          <w:t>№</w:t>
        </w:r>
        <w:r w:rsidRPr="006C28AB">
          <w:rPr>
            <w:rFonts w:ascii="PT Astra Serif" w:hAnsi="PT Astra Serif"/>
            <w:sz w:val="24"/>
            <w:szCs w:val="24"/>
          </w:rPr>
          <w:t xml:space="preserve"> 1377</w:t>
        </w:r>
      </w:hyperlink>
      <w:r w:rsidRPr="006C28AB">
        <w:rPr>
          <w:rFonts w:ascii="PT Astra Serif" w:hAnsi="PT Astra Serif"/>
          <w:sz w:val="24"/>
          <w:szCs w:val="24"/>
        </w:rPr>
        <w:t>)</w:t>
      </w:r>
    </w:p>
    <w:p w:rsidR="004C10AA" w:rsidRDefault="004C10AA" w:rsidP="006C28AB">
      <w:pPr>
        <w:pStyle w:val="ConsPlusNormal0"/>
        <w:jc w:val="both"/>
        <w:rPr>
          <w:rFonts w:ascii="PT Astra Serif" w:hAnsi="PT Astra Serif"/>
          <w:sz w:val="24"/>
          <w:szCs w:val="24"/>
        </w:rPr>
      </w:pPr>
    </w:p>
    <w:p w:rsidR="004C10AA" w:rsidRDefault="004C10AA" w:rsidP="006C28AB">
      <w:pPr>
        <w:pStyle w:val="ConsPlusNormal0"/>
        <w:jc w:val="both"/>
        <w:rPr>
          <w:rFonts w:ascii="PT Astra Serif" w:hAnsi="PT Astra Serif"/>
          <w:sz w:val="24"/>
          <w:szCs w:val="24"/>
        </w:rPr>
      </w:pPr>
    </w:p>
    <w:p w:rsidR="004C10AA" w:rsidRPr="006C28AB" w:rsidRDefault="004C10AA" w:rsidP="004C10AA">
      <w:pPr>
        <w:pStyle w:val="ConsPlusNormal0"/>
        <w:jc w:val="center"/>
        <w:rPr>
          <w:rFonts w:ascii="PT Astra Serif" w:hAnsi="PT Astra Serif"/>
          <w:sz w:val="24"/>
          <w:szCs w:val="24"/>
        </w:rPr>
      </w:pPr>
      <w:r>
        <w:rPr>
          <w:rFonts w:ascii="PT Astra Serif" w:hAnsi="PT Astra Serif"/>
          <w:sz w:val="24"/>
          <w:szCs w:val="24"/>
        </w:rPr>
        <w:t>_______________</w:t>
      </w:r>
    </w:p>
    <w:sectPr w:rsidR="004C10AA" w:rsidRPr="006C28AB" w:rsidSect="004C10AA">
      <w:pgSz w:w="11906" w:h="16838"/>
      <w:pgMar w:top="1134" w:right="567" w:bottom="1134" w:left="1134"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0D" w:rsidRDefault="003E2F0D" w:rsidP="000A051A">
      <w:r>
        <w:separator/>
      </w:r>
    </w:p>
  </w:endnote>
  <w:endnote w:type="continuationSeparator" w:id="0">
    <w:p w:rsidR="003E2F0D" w:rsidRDefault="003E2F0D" w:rsidP="000A0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0D" w:rsidRDefault="003E2F0D">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0D" w:rsidRDefault="003E2F0D" w:rsidP="000A051A">
      <w:r>
        <w:separator/>
      </w:r>
    </w:p>
  </w:footnote>
  <w:footnote w:type="continuationSeparator" w:id="0">
    <w:p w:rsidR="003E2F0D" w:rsidRDefault="003E2F0D" w:rsidP="000A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4"/>
        <w:szCs w:val="24"/>
      </w:rPr>
      <w:id w:val="1124389709"/>
      <w:docPartObj>
        <w:docPartGallery w:val="Page Numbers (Top of Page)"/>
        <w:docPartUnique/>
      </w:docPartObj>
    </w:sdtPr>
    <w:sdtContent>
      <w:p w:rsidR="004C10AA" w:rsidRPr="004C10AA" w:rsidRDefault="004C10AA">
        <w:pPr>
          <w:pStyle w:val="a5"/>
          <w:jc w:val="center"/>
          <w:rPr>
            <w:rFonts w:ascii="PT Astra Serif" w:hAnsi="PT Astra Serif"/>
            <w:sz w:val="24"/>
            <w:szCs w:val="24"/>
          </w:rPr>
        </w:pPr>
      </w:p>
      <w:p w:rsidR="004C10AA" w:rsidRPr="004C10AA" w:rsidRDefault="004C10AA">
        <w:pPr>
          <w:pStyle w:val="a5"/>
          <w:jc w:val="center"/>
          <w:rPr>
            <w:rFonts w:ascii="PT Astra Serif" w:hAnsi="PT Astra Serif"/>
            <w:sz w:val="24"/>
            <w:szCs w:val="24"/>
          </w:rPr>
        </w:pPr>
      </w:p>
      <w:p w:rsidR="003E2F0D" w:rsidRPr="004C10AA" w:rsidRDefault="003E2F0D">
        <w:pPr>
          <w:pStyle w:val="a5"/>
          <w:jc w:val="center"/>
          <w:rPr>
            <w:rFonts w:ascii="PT Astra Serif" w:hAnsi="PT Astra Serif"/>
            <w:sz w:val="24"/>
            <w:szCs w:val="24"/>
          </w:rPr>
        </w:pPr>
        <w:r w:rsidRPr="004C10AA">
          <w:rPr>
            <w:rFonts w:ascii="PT Astra Serif" w:hAnsi="PT Astra Serif"/>
            <w:sz w:val="24"/>
            <w:szCs w:val="24"/>
          </w:rPr>
          <w:fldChar w:fldCharType="begin"/>
        </w:r>
        <w:r w:rsidRPr="004C10AA">
          <w:rPr>
            <w:rFonts w:ascii="PT Astra Serif" w:hAnsi="PT Astra Serif"/>
            <w:sz w:val="24"/>
            <w:szCs w:val="24"/>
          </w:rPr>
          <w:instrText xml:space="preserve"> PAGE   \* MERGEFORMAT </w:instrText>
        </w:r>
        <w:r w:rsidRPr="004C10AA">
          <w:rPr>
            <w:rFonts w:ascii="PT Astra Serif" w:hAnsi="PT Astra Serif"/>
            <w:sz w:val="24"/>
            <w:szCs w:val="24"/>
          </w:rPr>
          <w:fldChar w:fldCharType="separate"/>
        </w:r>
        <w:r w:rsidR="004C10AA">
          <w:rPr>
            <w:rFonts w:ascii="PT Astra Serif" w:hAnsi="PT Astra Serif"/>
            <w:noProof/>
            <w:sz w:val="24"/>
            <w:szCs w:val="24"/>
          </w:rPr>
          <w:t>17</w:t>
        </w:r>
        <w:r w:rsidRPr="004C10AA">
          <w:rPr>
            <w:rFonts w:ascii="PT Astra Serif" w:hAnsi="PT Astra Serif"/>
            <w:sz w:val="24"/>
            <w:szCs w:val="24"/>
          </w:rPr>
          <w:fldChar w:fldCharType="end"/>
        </w:r>
      </w:p>
    </w:sdtContent>
  </w:sdt>
  <w:p w:rsidR="003E2F0D" w:rsidRPr="004C10AA" w:rsidRDefault="003E2F0D">
    <w:pPr>
      <w:pStyle w:val="a5"/>
      <w:rPr>
        <w:rFonts w:ascii="PT Astra Serif" w:hAnsi="PT Astra Serif"/>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A051A"/>
    <w:rsid w:val="000A051A"/>
    <w:rsid w:val="003E2F0D"/>
    <w:rsid w:val="004C10AA"/>
    <w:rsid w:val="006C28AB"/>
    <w:rsid w:val="006D79BE"/>
    <w:rsid w:val="00A0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51A"/>
    <w:pPr>
      <w:widowControl w:val="0"/>
      <w:autoSpaceDE w:val="0"/>
      <w:autoSpaceDN w:val="0"/>
    </w:pPr>
    <w:rPr>
      <w:rFonts w:ascii="Arial" w:hAnsi="Arial" w:cs="Arial"/>
      <w:sz w:val="20"/>
    </w:rPr>
  </w:style>
  <w:style w:type="paragraph" w:customStyle="1" w:styleId="ConsPlusNonformat">
    <w:name w:val="ConsPlusNonformat"/>
    <w:rsid w:val="000A051A"/>
    <w:pPr>
      <w:widowControl w:val="0"/>
      <w:autoSpaceDE w:val="0"/>
      <w:autoSpaceDN w:val="0"/>
    </w:pPr>
    <w:rPr>
      <w:rFonts w:ascii="Courier New" w:hAnsi="Courier New" w:cs="Courier New"/>
      <w:sz w:val="20"/>
    </w:rPr>
  </w:style>
  <w:style w:type="paragraph" w:customStyle="1" w:styleId="ConsPlusTitle">
    <w:name w:val="ConsPlusTitle"/>
    <w:rsid w:val="000A051A"/>
    <w:pPr>
      <w:widowControl w:val="0"/>
      <w:autoSpaceDE w:val="0"/>
      <w:autoSpaceDN w:val="0"/>
    </w:pPr>
    <w:rPr>
      <w:rFonts w:ascii="Arial" w:hAnsi="Arial" w:cs="Arial"/>
      <w:b/>
      <w:sz w:val="20"/>
    </w:rPr>
  </w:style>
  <w:style w:type="paragraph" w:customStyle="1" w:styleId="ConsPlusCell">
    <w:name w:val="ConsPlusCell"/>
    <w:rsid w:val="000A051A"/>
    <w:pPr>
      <w:widowControl w:val="0"/>
      <w:autoSpaceDE w:val="0"/>
      <w:autoSpaceDN w:val="0"/>
    </w:pPr>
    <w:rPr>
      <w:rFonts w:ascii="Courier New" w:hAnsi="Courier New" w:cs="Courier New"/>
      <w:sz w:val="20"/>
    </w:rPr>
  </w:style>
  <w:style w:type="paragraph" w:customStyle="1" w:styleId="ConsPlusDocList">
    <w:name w:val="ConsPlusDocList"/>
    <w:rsid w:val="000A051A"/>
    <w:pPr>
      <w:widowControl w:val="0"/>
      <w:autoSpaceDE w:val="0"/>
      <w:autoSpaceDN w:val="0"/>
    </w:pPr>
    <w:rPr>
      <w:rFonts w:ascii="Courier New" w:hAnsi="Courier New" w:cs="Courier New"/>
      <w:sz w:val="20"/>
    </w:rPr>
  </w:style>
  <w:style w:type="paragraph" w:customStyle="1" w:styleId="ConsPlusTitlePage">
    <w:name w:val="ConsPlusTitlePage"/>
    <w:rsid w:val="000A051A"/>
    <w:pPr>
      <w:widowControl w:val="0"/>
      <w:autoSpaceDE w:val="0"/>
      <w:autoSpaceDN w:val="0"/>
    </w:pPr>
    <w:rPr>
      <w:rFonts w:ascii="Tahoma" w:hAnsi="Tahoma" w:cs="Tahoma"/>
      <w:sz w:val="20"/>
    </w:rPr>
  </w:style>
  <w:style w:type="paragraph" w:customStyle="1" w:styleId="ConsPlusJurTerm">
    <w:name w:val="ConsPlusJurTerm"/>
    <w:rsid w:val="000A051A"/>
    <w:pPr>
      <w:widowControl w:val="0"/>
      <w:autoSpaceDE w:val="0"/>
      <w:autoSpaceDN w:val="0"/>
    </w:pPr>
    <w:rPr>
      <w:rFonts w:ascii="Tahoma" w:hAnsi="Tahoma" w:cs="Tahoma"/>
      <w:sz w:val="26"/>
    </w:rPr>
  </w:style>
  <w:style w:type="paragraph" w:customStyle="1" w:styleId="ConsPlusTextList">
    <w:name w:val="ConsPlusTextList"/>
    <w:rsid w:val="000A051A"/>
    <w:pPr>
      <w:widowControl w:val="0"/>
      <w:autoSpaceDE w:val="0"/>
      <w:autoSpaceDN w:val="0"/>
    </w:pPr>
    <w:rPr>
      <w:rFonts w:ascii="Arial" w:hAnsi="Arial" w:cs="Arial"/>
      <w:sz w:val="20"/>
    </w:rPr>
  </w:style>
  <w:style w:type="paragraph" w:customStyle="1" w:styleId="ConsPlusTextList0">
    <w:name w:val="ConsPlusTextList"/>
    <w:rsid w:val="000A051A"/>
    <w:pPr>
      <w:widowControl w:val="0"/>
      <w:autoSpaceDE w:val="0"/>
      <w:autoSpaceDN w:val="0"/>
    </w:pPr>
    <w:rPr>
      <w:rFonts w:ascii="Arial" w:hAnsi="Arial" w:cs="Arial"/>
      <w:sz w:val="20"/>
    </w:rPr>
  </w:style>
  <w:style w:type="paragraph" w:customStyle="1" w:styleId="ConsPlusNormal0">
    <w:name w:val="ConsPlusNormal"/>
    <w:rsid w:val="000A051A"/>
    <w:pPr>
      <w:widowControl w:val="0"/>
      <w:autoSpaceDE w:val="0"/>
      <w:autoSpaceDN w:val="0"/>
    </w:pPr>
    <w:rPr>
      <w:rFonts w:ascii="Arial" w:hAnsi="Arial" w:cs="Arial"/>
      <w:sz w:val="20"/>
    </w:rPr>
  </w:style>
  <w:style w:type="paragraph" w:customStyle="1" w:styleId="ConsPlusNonformat0">
    <w:name w:val="ConsPlusNonformat"/>
    <w:rsid w:val="000A051A"/>
    <w:pPr>
      <w:widowControl w:val="0"/>
      <w:autoSpaceDE w:val="0"/>
      <w:autoSpaceDN w:val="0"/>
    </w:pPr>
    <w:rPr>
      <w:rFonts w:ascii="Courier New" w:hAnsi="Courier New" w:cs="Courier New"/>
      <w:sz w:val="20"/>
    </w:rPr>
  </w:style>
  <w:style w:type="paragraph" w:customStyle="1" w:styleId="ConsPlusTitle0">
    <w:name w:val="ConsPlusTitle"/>
    <w:rsid w:val="000A051A"/>
    <w:pPr>
      <w:widowControl w:val="0"/>
      <w:autoSpaceDE w:val="0"/>
      <w:autoSpaceDN w:val="0"/>
    </w:pPr>
    <w:rPr>
      <w:rFonts w:ascii="Arial" w:hAnsi="Arial" w:cs="Arial"/>
      <w:b/>
      <w:sz w:val="20"/>
    </w:rPr>
  </w:style>
  <w:style w:type="paragraph" w:customStyle="1" w:styleId="ConsPlusCell0">
    <w:name w:val="ConsPlusCell"/>
    <w:rsid w:val="000A051A"/>
    <w:pPr>
      <w:widowControl w:val="0"/>
      <w:autoSpaceDE w:val="0"/>
      <w:autoSpaceDN w:val="0"/>
    </w:pPr>
    <w:rPr>
      <w:rFonts w:ascii="Courier New" w:hAnsi="Courier New" w:cs="Courier New"/>
      <w:sz w:val="20"/>
    </w:rPr>
  </w:style>
  <w:style w:type="paragraph" w:customStyle="1" w:styleId="ConsPlusDocList0">
    <w:name w:val="ConsPlusDocList"/>
    <w:rsid w:val="000A051A"/>
    <w:pPr>
      <w:widowControl w:val="0"/>
      <w:autoSpaceDE w:val="0"/>
      <w:autoSpaceDN w:val="0"/>
    </w:pPr>
    <w:rPr>
      <w:rFonts w:ascii="Courier New" w:hAnsi="Courier New" w:cs="Courier New"/>
      <w:sz w:val="20"/>
    </w:rPr>
  </w:style>
  <w:style w:type="paragraph" w:customStyle="1" w:styleId="ConsPlusTitlePage0">
    <w:name w:val="ConsPlusTitlePage"/>
    <w:rsid w:val="000A051A"/>
    <w:pPr>
      <w:widowControl w:val="0"/>
      <w:autoSpaceDE w:val="0"/>
      <w:autoSpaceDN w:val="0"/>
    </w:pPr>
    <w:rPr>
      <w:rFonts w:ascii="Tahoma" w:hAnsi="Tahoma" w:cs="Tahoma"/>
      <w:sz w:val="20"/>
    </w:rPr>
  </w:style>
  <w:style w:type="paragraph" w:customStyle="1" w:styleId="ConsPlusJurTerm0">
    <w:name w:val="ConsPlusJurTerm"/>
    <w:rsid w:val="000A051A"/>
    <w:pPr>
      <w:widowControl w:val="0"/>
      <w:autoSpaceDE w:val="0"/>
      <w:autoSpaceDN w:val="0"/>
    </w:pPr>
    <w:rPr>
      <w:rFonts w:ascii="Tahoma" w:hAnsi="Tahoma" w:cs="Tahoma"/>
      <w:sz w:val="26"/>
    </w:rPr>
  </w:style>
  <w:style w:type="paragraph" w:customStyle="1" w:styleId="ConsPlusTextList1">
    <w:name w:val="ConsPlusTextList"/>
    <w:rsid w:val="000A051A"/>
    <w:pPr>
      <w:widowControl w:val="0"/>
      <w:autoSpaceDE w:val="0"/>
      <w:autoSpaceDN w:val="0"/>
    </w:pPr>
    <w:rPr>
      <w:rFonts w:ascii="Arial" w:hAnsi="Arial" w:cs="Arial"/>
      <w:sz w:val="20"/>
    </w:rPr>
  </w:style>
  <w:style w:type="paragraph" w:customStyle="1" w:styleId="ConsPlusTextList2">
    <w:name w:val="ConsPlusTextList"/>
    <w:rsid w:val="000A051A"/>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D79BE"/>
    <w:rPr>
      <w:rFonts w:ascii="Tahoma" w:hAnsi="Tahoma" w:cs="Tahoma"/>
      <w:sz w:val="16"/>
      <w:szCs w:val="16"/>
    </w:rPr>
  </w:style>
  <w:style w:type="character" w:customStyle="1" w:styleId="a4">
    <w:name w:val="Текст выноски Знак"/>
    <w:basedOn w:val="a0"/>
    <w:link w:val="a3"/>
    <w:uiPriority w:val="99"/>
    <w:semiHidden/>
    <w:rsid w:val="006D79BE"/>
    <w:rPr>
      <w:rFonts w:ascii="Tahoma" w:hAnsi="Tahoma" w:cs="Tahoma"/>
      <w:sz w:val="16"/>
      <w:szCs w:val="16"/>
    </w:rPr>
  </w:style>
  <w:style w:type="paragraph" w:styleId="a5">
    <w:name w:val="header"/>
    <w:basedOn w:val="a"/>
    <w:link w:val="a6"/>
    <w:uiPriority w:val="99"/>
    <w:unhideWhenUsed/>
    <w:rsid w:val="006D79BE"/>
    <w:pPr>
      <w:tabs>
        <w:tab w:val="center" w:pos="4677"/>
        <w:tab w:val="right" w:pos="9355"/>
      </w:tabs>
    </w:pPr>
  </w:style>
  <w:style w:type="character" w:customStyle="1" w:styleId="a6">
    <w:name w:val="Верхний колонтитул Знак"/>
    <w:basedOn w:val="a0"/>
    <w:link w:val="a5"/>
    <w:uiPriority w:val="99"/>
    <w:rsid w:val="006D79BE"/>
  </w:style>
  <w:style w:type="paragraph" w:styleId="a7">
    <w:name w:val="footer"/>
    <w:basedOn w:val="a"/>
    <w:link w:val="a8"/>
    <w:uiPriority w:val="99"/>
    <w:semiHidden/>
    <w:unhideWhenUsed/>
    <w:rsid w:val="006D79BE"/>
    <w:pPr>
      <w:tabs>
        <w:tab w:val="center" w:pos="4677"/>
        <w:tab w:val="right" w:pos="9355"/>
      </w:tabs>
    </w:pPr>
  </w:style>
  <w:style w:type="character" w:customStyle="1" w:styleId="a8">
    <w:name w:val="Нижний колонтитул Знак"/>
    <w:basedOn w:val="a0"/>
    <w:link w:val="a7"/>
    <w:uiPriority w:val="99"/>
    <w:semiHidden/>
    <w:rsid w:val="006D79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1930DB834AF52643C3CE21591ADA38C680E92860C22879B52D88B933867A80CEF8704D8B33CC752E16D29D7FADC9EE52AB630D125016L8uCM" TargetMode="External"/><Relationship Id="rId117" Type="http://schemas.openxmlformats.org/officeDocument/2006/relationships/hyperlink" Target="consultantplus://offline/ref=1930DB834AF52643C3CE21591ADA38C680EE2A68C92079B52D88B933867A80CEF8704D8833CA722240888D7BE49EE24EAA7513184E168F15L5uBM" TargetMode="External"/><Relationship Id="rId21" Type="http://schemas.openxmlformats.org/officeDocument/2006/relationships/hyperlink" Target="consultantplus://offline/ref=1930DB834AF52643C3CE21591ADA38C680EC2E63CE2D79B52D88B933867A80CEF8704D8833CA722547888D7BE49EE24EAA7513184E168F15L5uBM" TargetMode="External"/><Relationship Id="rId42" Type="http://schemas.openxmlformats.org/officeDocument/2006/relationships/hyperlink" Target="consultantplus://offline/ref=1930DB834AF52643C3CE21591ADA38C680E92E64CB2E79B52D88B933867A80CEF8704D8833CF7A2443888D7BE49EE24EAA7513184E168F15L5uBM" TargetMode="External"/><Relationship Id="rId47" Type="http://schemas.openxmlformats.org/officeDocument/2006/relationships/hyperlink" Target="consultantplus://offline/ref=1930DB834AF52643C3CE21591ADA38C680E92E64CB2E79B52D88B933867A80CEF8704D8832CF72264B888D7BE49EE24EAA7513184E168F15L5uBM" TargetMode="External"/><Relationship Id="rId63" Type="http://schemas.openxmlformats.org/officeDocument/2006/relationships/hyperlink" Target="consultantplus://offline/ref=1930DB834AF52643C3CE21591ADA38C680EE2A68C92079B52D88B933867A80CEF8704D8833CA72274B888D7BE49EE24EAA7513184E168F15L5uBM" TargetMode="External"/><Relationship Id="rId68" Type="http://schemas.openxmlformats.org/officeDocument/2006/relationships/hyperlink" Target="consultantplus://offline/ref=1930DB834AF52643C3CE21591ADA38C680EE2A68C92079B52D88B933867A80CEF8704D8833CA722642888D7BE49EE24EAA7513184E168F15L5uBM" TargetMode="External"/><Relationship Id="rId84" Type="http://schemas.openxmlformats.org/officeDocument/2006/relationships/hyperlink" Target="consultantplus://offline/ref=1930DB834AF52643C3CE21591ADA38C680EE2A68C92079B52D88B933867A80CEF8704D8833CA722141888D7BE49EE24EAA7513184E168F15L5uBM" TargetMode="External"/><Relationship Id="rId89" Type="http://schemas.openxmlformats.org/officeDocument/2006/relationships/hyperlink" Target="consultantplus://offline/ref=1930DB834AF52643C3CE21591ADA38C687E82A60CF2179B52D88B933867A80CEF8704D8833CA722740888D7BE49EE24EAA7513184E168F15L5uBM" TargetMode="External"/><Relationship Id="rId112" Type="http://schemas.openxmlformats.org/officeDocument/2006/relationships/hyperlink" Target="consultantplus://offline/ref=1930DB834AF52643C3CE21591ADA38C687E52D65CB2D79B52D88B933867A80CEF8704D8833CA722743888D7BE49EE24EAA7513184E168F15L5uBM" TargetMode="External"/><Relationship Id="rId133" Type="http://schemas.openxmlformats.org/officeDocument/2006/relationships/hyperlink" Target="consultantplus://offline/ref=1930DB834AF52643C3CE21591ADA38C687E82A60CF2179B52D88B933867A80CEF8704D8833CA722646888D7BE49EE24EAA7513184E168F15L5uBM" TargetMode="External"/><Relationship Id="rId138" Type="http://schemas.openxmlformats.org/officeDocument/2006/relationships/hyperlink" Target="consultantplus://offline/ref=1930DB834AF52643C3CE21591ADA38C680E82468CC2079B52D88B933867A80CEF8704D8833CA72254A888D7BE49EE24EAA7513184E168F15L5uBM" TargetMode="External"/><Relationship Id="rId16" Type="http://schemas.openxmlformats.org/officeDocument/2006/relationships/header" Target="header1.xml"/><Relationship Id="rId107" Type="http://schemas.openxmlformats.org/officeDocument/2006/relationships/hyperlink" Target="consultantplus://offline/ref=1930DB834AF52643C3CE21591ADA38C680E82A66C82079B52D88B933867A80CEF8704D8833CA722743888D7BE49EE24EAA7513184E168F15L5uBM" TargetMode="External"/><Relationship Id="rId11" Type="http://schemas.openxmlformats.org/officeDocument/2006/relationships/hyperlink" Target="consultantplus://offline/ref=1930DB834AF52643C3CE21591ADA38C680EF2569CC2A79B52D88B933867A80CEF8704D8833CA722547888D7BE49EE24EAA7513184E168F15L5uBM" TargetMode="External"/><Relationship Id="rId32" Type="http://schemas.openxmlformats.org/officeDocument/2006/relationships/hyperlink" Target="consultantplus://offline/ref=1930DB834AF52643C3CE21591ADA38C680EE2A68C92079B52D88B933867A80CEF8704D8833CA722444888D7BE49EE24EAA7513184E168F15L5uBM" TargetMode="External"/><Relationship Id="rId37" Type="http://schemas.openxmlformats.org/officeDocument/2006/relationships/hyperlink" Target="consultantplus://offline/ref=1930DB834AF52643C3CE21591ADA38C680EE2A68C92079B52D88B933867A80CEF8704D8833CA72244A888D7BE49EE24EAA7513184E168F15L5uBM" TargetMode="External"/><Relationship Id="rId53" Type="http://schemas.openxmlformats.org/officeDocument/2006/relationships/hyperlink" Target="consultantplus://offline/ref=1930DB834AF52643C3CE21591ADA38C680E92865CB2C79B52D88B933867A80CEF8704D8830CD7B2246888D7BE49EE24EAA7513184E168F15L5uBM" TargetMode="External"/><Relationship Id="rId58" Type="http://schemas.openxmlformats.org/officeDocument/2006/relationships/hyperlink" Target="consultantplus://offline/ref=1930DB834AF52643C3CE21591ADA38C687E82A60CF2179B52D88B933867A80CEF8704D8833CA722440888D7BE49EE24EAA7513184E168F15L5uBM" TargetMode="External"/><Relationship Id="rId74" Type="http://schemas.openxmlformats.org/officeDocument/2006/relationships/hyperlink" Target="consultantplus://offline/ref=1930DB834AF52643C3CE21591ADA38C680EE2A68C92079B52D88B933867A80CEF8704D8833CA722644888D7BE49EE24EAA7513184E168F15L5uBM" TargetMode="External"/><Relationship Id="rId79" Type="http://schemas.openxmlformats.org/officeDocument/2006/relationships/hyperlink" Target="consultantplus://offline/ref=1930DB834AF52643C3CE21591ADA38C680EE2A68C92079B52D88B933867A80CEF8704D8833CA722140888D7BE49EE24EAA7513184E168F15L5uBM" TargetMode="External"/><Relationship Id="rId102" Type="http://schemas.openxmlformats.org/officeDocument/2006/relationships/hyperlink" Target="consultantplus://offline/ref=1930DB834AF52643C3CE21591ADA38C680EE2A68C92079B52D88B933867A80CEF8704D8833CA72234A888D7BE49EE24EAA7513184E168F15L5uBM" TargetMode="External"/><Relationship Id="rId123" Type="http://schemas.openxmlformats.org/officeDocument/2006/relationships/hyperlink" Target="consultantplus://offline/ref=1930DB834AF52643C3CE21591ADA38C687E82A60CF2179B52D88B933867A80CEF8704D8833CA72274B888D7BE49EE24EAA7513184E168F15L5uBM" TargetMode="External"/><Relationship Id="rId128" Type="http://schemas.openxmlformats.org/officeDocument/2006/relationships/hyperlink" Target="consultantplus://offline/ref=1930DB834AF52643C3CE21591ADA38C680E82468CC2079B52D88B933867A80CEF8704D8833CA72254A888D7BE49EE24EAA7513184E168F15L5uBM" TargetMode="External"/><Relationship Id="rId144" Type="http://schemas.openxmlformats.org/officeDocument/2006/relationships/hyperlink" Target="consultantplus://offline/ref=1930DB834AF52643C3CE21591ADA38C680E82468CC2079B52D88B933867A80CEF8704D8833CA722444888D7BE49EE24EAA7513184E168F15L5uBM" TargetMode="External"/><Relationship Id="rId149"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1930DB834AF52643C3CE21591ADA38C687E82A60CF2179B52D88B933867A80CEF8704D8833CA722746888D7BE49EE24EAA7513184E168F15L5uBM" TargetMode="External"/><Relationship Id="rId95" Type="http://schemas.openxmlformats.org/officeDocument/2006/relationships/hyperlink" Target="consultantplus://offline/ref=1930DB834AF52643C3CE21591ADA38C680EE2A68C92079B52D88B933867A80CEF8704D8833CA722341888D7BE49EE24EAA7513184E168F15L5uBM" TargetMode="External"/><Relationship Id="rId22" Type="http://schemas.openxmlformats.org/officeDocument/2006/relationships/hyperlink" Target="consultantplus://offline/ref=1930DB834AF52643C3CE21591ADA38C680EE2A68C92079B52D88B933867A80CEF8704D8833CA722443888D7BE49EE24EAA7513184E168F15L5uBM" TargetMode="External"/><Relationship Id="rId27" Type="http://schemas.openxmlformats.org/officeDocument/2006/relationships/hyperlink" Target="consultantplus://offline/ref=1930DB834AF52643C3CE21591ADA38C687E82A60CF2179B52D88B933867A80CEF8704D8833CA722443888D7BE49EE24EAA7513184E168F15L5uBM" TargetMode="External"/><Relationship Id="rId43" Type="http://schemas.openxmlformats.org/officeDocument/2006/relationships/hyperlink" Target="consultantplus://offline/ref=1930DB834AF52643C3CE21591ADA38C680E92E64CB2E79B52D88B933867A80CEF8704D8833CF7B2640888D7BE49EE24EAA7513184E168F15L5uBM" TargetMode="External"/><Relationship Id="rId48" Type="http://schemas.openxmlformats.org/officeDocument/2006/relationships/hyperlink" Target="consultantplus://offline/ref=1930DB834AF52643C3CE21591ADA38C680E92E64CB2E79B52D88B933867A80CEF8704D8832CF722141888D7BE49EE24EAA7513184E168F15L5uBM" TargetMode="External"/><Relationship Id="rId64" Type="http://schemas.openxmlformats.org/officeDocument/2006/relationships/hyperlink" Target="consultantplus://offline/ref=1930DB834AF52643C3CE21591ADA38C687E52D65CB2D79B52D88B933867A80CEF8704D8833CA722446888D7BE49EE24EAA7513184E168F15L5uBM" TargetMode="External"/><Relationship Id="rId69" Type="http://schemas.openxmlformats.org/officeDocument/2006/relationships/hyperlink" Target="consultantplus://offline/ref=1930DB834AF52643C3CE21591ADA38C680EE2A68C92079B52D88B933867A80CEF8704D8833CA722643888D7BE49EE24EAA7513184E168F15L5uBM" TargetMode="External"/><Relationship Id="rId113" Type="http://schemas.openxmlformats.org/officeDocument/2006/relationships/hyperlink" Target="consultantplus://offline/ref=1930DB834AF52643C3CE21591ADA38C680EE2A68C92079B52D88B933867A80CEF8704D8833CA722240888D7BE49EE24EAA7513184E168F15L5uBM" TargetMode="External"/><Relationship Id="rId118" Type="http://schemas.openxmlformats.org/officeDocument/2006/relationships/hyperlink" Target="consultantplus://offline/ref=1930DB834AF52643C3CE21591ADA38C680EE2A68C92079B52D88B933867A80CEF8704D8833CA722240888D7BE49EE24EAA7513184E168F15L5uBM" TargetMode="External"/><Relationship Id="rId134" Type="http://schemas.openxmlformats.org/officeDocument/2006/relationships/hyperlink" Target="consultantplus://offline/ref=1930DB834AF52643C3CE21591ADA38C680E82468CC2079B52D88B933867A80CEF8704D8833CA72254A888D7BE49EE24EAA7513184E168F15L5uBM" TargetMode="External"/><Relationship Id="rId139" Type="http://schemas.openxmlformats.org/officeDocument/2006/relationships/hyperlink" Target="consultantplus://offline/ref=1930DB834AF52643C3CE21591ADA38C680E82468CC2079B52D88B933867A80CEF8704D8833CA722444888D7BE49EE24EAA7513184E168F15L5uBM" TargetMode="External"/><Relationship Id="rId80" Type="http://schemas.openxmlformats.org/officeDocument/2006/relationships/hyperlink" Target="consultantplus://offline/ref=1930DB834AF52643C3CE21591ADA38C680EE2A68C92079B52D88B933867A80CEF8704D8833CA722140888D7BE49EE24EAA7513184E168F15L5uBM" TargetMode="External"/><Relationship Id="rId85" Type="http://schemas.openxmlformats.org/officeDocument/2006/relationships/hyperlink" Target="consultantplus://offline/ref=1930DB834AF52643C3CE21591ADA38C680EC2E63CE2D79B52D88B933867A80CEF8704D8833CA722547888D7BE49EE24EAA7513184E168F15L5uBM" TargetMode="External"/><Relationship Id="rId3" Type="http://schemas.openxmlformats.org/officeDocument/2006/relationships/webSettings" Target="webSettings.xml"/><Relationship Id="rId12" Type="http://schemas.openxmlformats.org/officeDocument/2006/relationships/hyperlink" Target="consultantplus://offline/ref=1930DB834AF52643C3CE21591ADA38C680E82E60CF2D79B52D88B933867A80CEF8704D8833CA722442888D7BE49EE24EAA7513184E168F15L5uBM" TargetMode="External"/><Relationship Id="rId17" Type="http://schemas.openxmlformats.org/officeDocument/2006/relationships/footer" Target="footer1.xml"/><Relationship Id="rId25" Type="http://schemas.openxmlformats.org/officeDocument/2006/relationships/hyperlink" Target="consultantplus://offline/ref=1930DB834AF52643C3CE21591ADA38C680E82468CC2079B52D88B933867A80CEF8704D8833CA72254A888D7BE49EE24EAA7513184E168F15L5uBM" TargetMode="External"/><Relationship Id="rId33" Type="http://schemas.openxmlformats.org/officeDocument/2006/relationships/hyperlink" Target="consultantplus://offline/ref=1930DB834AF52643C3CE21591ADA38C687E52D65CB2D79B52D88B933867A80CEF8704D8833CA722443888D7BE49EE24EAA7513184E168F15L5uBM" TargetMode="External"/><Relationship Id="rId38" Type="http://schemas.openxmlformats.org/officeDocument/2006/relationships/hyperlink" Target="consultantplus://offline/ref=1930DB834AF52643C3CE21591ADA38C680E82566CD2C79B52D88B933867A80CEF8704D8833CA797113C78C27A2CAF14CA375111052L1u7M" TargetMode="External"/><Relationship Id="rId46" Type="http://schemas.openxmlformats.org/officeDocument/2006/relationships/hyperlink" Target="consultantplus://offline/ref=1930DB834AF52643C3CE21591ADA38C680E92E64CB2E79B52D88B933867A80CEF8704D8833CC71254B888D7BE49EE24EAA7513184E168F15L5uBM" TargetMode="External"/><Relationship Id="rId59" Type="http://schemas.openxmlformats.org/officeDocument/2006/relationships/hyperlink" Target="consultantplus://offline/ref=1930DB834AF52643C3CE21591ADA38C687E82A60CF2179B52D88B933867A80CEF8704D8833CA722446888D7BE49EE24EAA7513184E168F15L5uBM" TargetMode="External"/><Relationship Id="rId67" Type="http://schemas.openxmlformats.org/officeDocument/2006/relationships/hyperlink" Target="consultantplus://offline/ref=1930DB834AF52643C3CE21591ADA38C687E52F66CF2E79B52D88B933867A80CEF8704D8833CA722446888D7BE49EE24EAA7513184E168F15L5uBM" TargetMode="External"/><Relationship Id="rId103" Type="http://schemas.openxmlformats.org/officeDocument/2006/relationships/hyperlink" Target="consultantplus://offline/ref=1930DB834AF52643C3CE21591ADA38C687E52F66CF2E79B52D88B933867A80CEF8704D8833CA722742888D7BE49EE24EAA7513184E168F15L5uBM" TargetMode="External"/><Relationship Id="rId108" Type="http://schemas.openxmlformats.org/officeDocument/2006/relationships/hyperlink" Target="consultantplus://offline/ref=1930DB834AF52643C3CE21591ADA38C680E82A66C82079B52D88B933867A80CEF8704D8833CA722443888D7BE49EE24EAA7513184E168F15L5uBM" TargetMode="External"/><Relationship Id="rId116" Type="http://schemas.openxmlformats.org/officeDocument/2006/relationships/hyperlink" Target="consultantplus://offline/ref=1930DB834AF52643C3CE21591ADA38C687E52F66CF2E79B52D88B933867A80CEF8704D8833CA722740888D7BE49EE24EAA7513184E168F15L5uBM" TargetMode="External"/><Relationship Id="rId124" Type="http://schemas.openxmlformats.org/officeDocument/2006/relationships/image" Target="media/image1.wmf"/><Relationship Id="rId129" Type="http://schemas.openxmlformats.org/officeDocument/2006/relationships/hyperlink" Target="consultantplus://offline/ref=1930DB834AF52643C3CE21591ADA38C680E82468CC2079B52D88B933867A80CEF8704D8833CA722444888D7BE49EE24EAA7513184E168F15L5uBM" TargetMode="External"/><Relationship Id="rId137" Type="http://schemas.openxmlformats.org/officeDocument/2006/relationships/hyperlink" Target="consultantplus://offline/ref=1930DB834AF52643C3CE21591ADA38C687E82A60CF2179B52D88B933867A80CEF8704D8833CA722647888D7BE49EE24EAA7513184E168F15L5uBM" TargetMode="External"/><Relationship Id="rId20" Type="http://schemas.openxmlformats.org/officeDocument/2006/relationships/hyperlink" Target="consultantplus://offline/ref=1930DB834AF52643C3CE21591ADA38C687E52F66CF2E79B52D88B933867A80CEF8704D8833CA722547888D7BE49EE24EAA7513184E168F15L5uBM" TargetMode="External"/><Relationship Id="rId41" Type="http://schemas.openxmlformats.org/officeDocument/2006/relationships/hyperlink" Target="consultantplus://offline/ref=1930DB834AF52643C3CE21591ADA38C680E92E64CB2E79B52D88B933867A80CEF8704D8833CF75274A888D7BE49EE24EAA7513184E168F15L5uBM" TargetMode="External"/><Relationship Id="rId54" Type="http://schemas.openxmlformats.org/officeDocument/2006/relationships/hyperlink" Target="consultantplus://offline/ref=1930DB834AF52643C3CE21591ADA38C680EE2A68C92079B52D88B933867A80CEF8704D8833CA722740888D7BE49EE24EAA7513184E168F15L5uBM" TargetMode="External"/><Relationship Id="rId62" Type="http://schemas.openxmlformats.org/officeDocument/2006/relationships/hyperlink" Target="consultantplus://offline/ref=1930DB834AF52643C3CE21591ADA38C680E82E60CF2D79B52D88B933867A80CEF8704D8833CA722440888D7BE49EE24EAA7513184E168F15L5uBM" TargetMode="External"/><Relationship Id="rId70" Type="http://schemas.openxmlformats.org/officeDocument/2006/relationships/hyperlink" Target="consultantplus://offline/ref=1930DB834AF52643C3CE21591ADA38C680EE2A68C92079B52D88B933867A80CEF8704D8833CA722641888D7BE49EE24EAA7513184E168F15L5uBM" TargetMode="External"/><Relationship Id="rId75" Type="http://schemas.openxmlformats.org/officeDocument/2006/relationships/hyperlink" Target="consultantplus://offline/ref=1930DB834AF52643C3CE21591ADA38C680E92869C32D79B52D88B933867A80CEF8704D8833CA722444888D7BE49EE24EAA7513184E168F15L5uBM" TargetMode="External"/><Relationship Id="rId83" Type="http://schemas.openxmlformats.org/officeDocument/2006/relationships/hyperlink" Target="consultantplus://offline/ref=1930DB834AF52643C3CE21591ADA38C687E52D65CB2D79B52D88B933867A80CEF8704D8833CA72244A888D7BE49EE24EAA7513184E168F15L5uBM" TargetMode="External"/><Relationship Id="rId88" Type="http://schemas.openxmlformats.org/officeDocument/2006/relationships/hyperlink" Target="consultantplus://offline/ref=1930DB834AF52643C3CE21591ADA38C680EE2A68C92079B52D88B933867A80CEF8704D8833CA722040888D7BE49EE24EAA7513184E168F15L5uBM" TargetMode="External"/><Relationship Id="rId91" Type="http://schemas.openxmlformats.org/officeDocument/2006/relationships/hyperlink" Target="consultantplus://offline/ref=1930DB834AF52643C3CE21591ADA38C680EE2A68C92079B52D88B933867A80CEF8704D8833CA722041888D7BE49EE24EAA7513184E168F15L5uBM" TargetMode="External"/><Relationship Id="rId96" Type="http://schemas.openxmlformats.org/officeDocument/2006/relationships/hyperlink" Target="consultantplus://offline/ref=1930DB834AF52643C3CE21591ADA38C680ED2566C92C79B52D88B933867A80CEF8704D8833CA722443888D7BE49EE24EAA7513184E168F15L5uBM" TargetMode="External"/><Relationship Id="rId111" Type="http://schemas.openxmlformats.org/officeDocument/2006/relationships/hyperlink" Target="consultantplus://offline/ref=1930DB834AF52643C3CE21591ADA38C687E82A60CF2179B52D88B933867A80CEF8704D8833CA722745888D7BE49EE24EAA7513184E168F15L5uBM" TargetMode="External"/><Relationship Id="rId132" Type="http://schemas.openxmlformats.org/officeDocument/2006/relationships/hyperlink" Target="consultantplus://offline/ref=1930DB834AF52643C3CE21591ADA38C687E82A60CF2179B52D88B933867A80CEF8704D8833CA722641888D7BE49EE24EAA7513184E168F15L5uBM" TargetMode="External"/><Relationship Id="rId140" Type="http://schemas.openxmlformats.org/officeDocument/2006/relationships/hyperlink" Target="consultantplus://offline/ref=1930DB834AF52643C3CE21591ADA38C687E82A60CF2179B52D88B933867A80CEF8704D8833CA722644888D7BE49EE24EAA7513184E168F15L5uBM" TargetMode="External"/><Relationship Id="rId145" Type="http://schemas.openxmlformats.org/officeDocument/2006/relationships/hyperlink" Target="consultantplus://offline/ref=1930DB834AF52643C3CE21591ADA38C687E82A60CF2179B52D88B933867A80CEF8704D8833CA722645888D7BE49EE24EAA7513184E168F15L5uBM" TargetMode="External"/><Relationship Id="rId1" Type="http://schemas.openxmlformats.org/officeDocument/2006/relationships/styles" Target="styles.xml"/><Relationship Id="rId6" Type="http://schemas.openxmlformats.org/officeDocument/2006/relationships/hyperlink" Target="consultantplus://offline/ref=1930DB834AF52643C3CE21591ADA38C687E82A60CF2179B52D88B933867A80CEF8704D8833CA722547888D7BE49EE24EAA7513184E168F15L5uBM" TargetMode="External"/><Relationship Id="rId15" Type="http://schemas.openxmlformats.org/officeDocument/2006/relationships/hyperlink" Target="consultantplus://offline/ref=1930DB834AF52643C3CE21591ADA38C680EE2A68C92079B52D88B933867A80CEF8704D8833CA722442888D7BE49EE24EAA7513184E168F15L5uBM" TargetMode="External"/><Relationship Id="rId23" Type="http://schemas.openxmlformats.org/officeDocument/2006/relationships/hyperlink" Target="consultantplus://offline/ref=1930DB834AF52643C3CE21591ADA38C680EF2569CC2A79B52D88B933867A80CEF8704D8833CA722547888D7BE49EE24EAA7513184E168F15L5uBM" TargetMode="External"/><Relationship Id="rId28" Type="http://schemas.openxmlformats.org/officeDocument/2006/relationships/hyperlink" Target="consultantplus://offline/ref=1930DB834AF52643C3CE21591ADA38C680EE2A68C92079B52D88B933867A80CEF8704D8833CA722441888D7BE49EE24EAA7513184E168F15L5uBM" TargetMode="External"/><Relationship Id="rId36" Type="http://schemas.openxmlformats.org/officeDocument/2006/relationships/hyperlink" Target="consultantplus://offline/ref=1930DB834AF52643C3CE21591ADA38C687E52F66CF2E79B52D88B933867A80CEF8704D8833CA722443888D7BE49EE24EAA7513184E168F15L5uBM" TargetMode="External"/><Relationship Id="rId49" Type="http://schemas.openxmlformats.org/officeDocument/2006/relationships/hyperlink" Target="consultantplus://offline/ref=1930DB834AF52643C3CE21591ADA38C680E92E64CB2E79B52D88B933867A80CEF8704D8832CF722145888D7BE49EE24EAA7513184E168F15L5uBM" TargetMode="External"/><Relationship Id="rId57" Type="http://schemas.openxmlformats.org/officeDocument/2006/relationships/hyperlink" Target="consultantplus://offline/ref=1930DB834AF52643C3CE21591ADA38C680EE2A68C92079B52D88B933867A80CEF8704D8833CA722744888D7BE49EE24EAA7513184E168F15L5uBM" TargetMode="External"/><Relationship Id="rId106" Type="http://schemas.openxmlformats.org/officeDocument/2006/relationships/hyperlink" Target="consultantplus://offline/ref=1930DB834AF52643C3CE21591ADA38C687ED2A68CC2879B52D88B933867A80CEF8704D8833CA72254A888D7BE49EE24EAA7513184E168F15L5uBM" TargetMode="External"/><Relationship Id="rId114" Type="http://schemas.openxmlformats.org/officeDocument/2006/relationships/hyperlink" Target="consultantplus://offline/ref=1930DB834AF52643C3CE21591ADA38C680EE2A68C92079B52D88B933867A80CEF8704D8833CA722240888D7BE49EE24EAA7513184E168F15L5uBM" TargetMode="External"/><Relationship Id="rId119" Type="http://schemas.openxmlformats.org/officeDocument/2006/relationships/hyperlink" Target="consultantplus://offline/ref=1930DB834AF52643C3CE21591ADA38C680EE2A68C92079B52D88B933867A80CEF8704D8833CA722240888D7BE49EE24EAA7513184E168F15L5uBM" TargetMode="External"/><Relationship Id="rId127" Type="http://schemas.openxmlformats.org/officeDocument/2006/relationships/hyperlink" Target="consultantplus://offline/ref=1930DB834AF52643C3CE21591ADA38C687E82A60CF2179B52D88B933867A80CEF8704D8833CA722642888D7BE49EE24EAA7513184E168F15L5uBM" TargetMode="External"/><Relationship Id="rId10" Type="http://schemas.openxmlformats.org/officeDocument/2006/relationships/hyperlink" Target="consultantplus://offline/ref=1930DB834AF52643C3CE21591ADA38C680EE2A68C92079B52D88B933867A80CEF8704D8833CA722547888D7BE49EE24EAA7513184E168F15L5uBM" TargetMode="External"/><Relationship Id="rId31" Type="http://schemas.openxmlformats.org/officeDocument/2006/relationships/hyperlink" Target="consultantplus://offline/ref=1930DB834AF52643C3CE21591ADA38C680E82E60CF2D79B52D88B933867A80CEF8704D8833CA722443888D7BE49EE24EAA7513184E168F15L5uBM" TargetMode="External"/><Relationship Id="rId44" Type="http://schemas.openxmlformats.org/officeDocument/2006/relationships/hyperlink" Target="consultantplus://offline/ref=1930DB834AF52643C3CE21591ADA38C680E92E64CB2E79B52D88B933867A80CEF8704D8833CC732547888D7BE49EE24EAA7513184E168F15L5uBM" TargetMode="External"/><Relationship Id="rId52" Type="http://schemas.openxmlformats.org/officeDocument/2006/relationships/hyperlink" Target="consultantplus://offline/ref=1930DB834AF52643C3CE21591ADA38C680E92865CB2C79B52D88B933867A80CEF8704D8830CD7B2340888D7BE49EE24EAA7513184E168F15L5uBM" TargetMode="External"/><Relationship Id="rId60" Type="http://schemas.openxmlformats.org/officeDocument/2006/relationships/hyperlink" Target="consultantplus://offline/ref=1930DB834AF52643C3CE21591ADA38C680E82C60CA2B79B52D88B933867A80CEF8704D8C35C1267406D6D428A1D5EF44B5691312L5u3M" TargetMode="External"/><Relationship Id="rId65" Type="http://schemas.openxmlformats.org/officeDocument/2006/relationships/hyperlink" Target="consultantplus://offline/ref=1930DB834AF52643C3CE21591ADA38C687E52F66CF2E79B52D88B933867A80CEF8704D8833CA722440888D7BE49EE24EAA7513184E168F15L5uBM" TargetMode="External"/><Relationship Id="rId73" Type="http://schemas.openxmlformats.org/officeDocument/2006/relationships/hyperlink" Target="consultantplus://offline/ref=1930DB834AF52643C3CE21591ADA38C680EE2A68C92079B52D88B933867A80CEF8704D8833CA722646888D7BE49EE24EAA7513184E168F15L5uBM" TargetMode="External"/><Relationship Id="rId78" Type="http://schemas.openxmlformats.org/officeDocument/2006/relationships/hyperlink" Target="consultantplus://offline/ref=1930DB834AF52643C3CE21591ADA38C680EE2A68C92079B52D88B933867A80CEF8704D8833CA722140888D7BE49EE24EAA7513184E168F15L5uBM" TargetMode="External"/><Relationship Id="rId81" Type="http://schemas.openxmlformats.org/officeDocument/2006/relationships/hyperlink" Target="consultantplus://offline/ref=1930DB834AF52643C3CE21591ADA38C680EE2A68C92079B52D88B933867A80CEF8704D8833CA722140888D7BE49EE24EAA7513184E168F15L5uBM" TargetMode="External"/><Relationship Id="rId86" Type="http://schemas.openxmlformats.org/officeDocument/2006/relationships/hyperlink" Target="consultantplus://offline/ref=1930DB834AF52643C3CE21591ADA38C680EE2A68C92079B52D88B933867A80CEF8704D8833CA722146888D7BE49EE24EAA7513184E168F15L5uBM" TargetMode="External"/><Relationship Id="rId94" Type="http://schemas.openxmlformats.org/officeDocument/2006/relationships/hyperlink" Target="consultantplus://offline/ref=1930DB834AF52643C3CE21591ADA38C680EE2A68C92079B52D88B933867A80CEF8704D8833CA722343888D7BE49EE24EAA7513184E168F15L5uBM" TargetMode="External"/><Relationship Id="rId99" Type="http://schemas.openxmlformats.org/officeDocument/2006/relationships/hyperlink" Target="consultantplus://offline/ref=1930DB834AF52643C3CE21591ADA38C687E52A64C92179B52D88B933867A80CEF8704D8833CA722546888D7BE49EE24EAA7513184E168F15L5uBM" TargetMode="External"/><Relationship Id="rId101" Type="http://schemas.openxmlformats.org/officeDocument/2006/relationships/hyperlink" Target="consultantplus://offline/ref=1930DB834AF52643C3CE21591ADA38C687E52F66CF2E79B52D88B933867A80CEF8704D8833CA72244A888D7BE49EE24EAA7513184E168F15L5uBM" TargetMode="External"/><Relationship Id="rId122" Type="http://schemas.openxmlformats.org/officeDocument/2006/relationships/hyperlink" Target="consultantplus://offline/ref=1930DB834AF52643C3CE21591ADA38C680EE2A68C92079B52D88B933867A80CEF8704D8833CA722245888D7BE49EE24EAA7513184E168F15L5uBM" TargetMode="External"/><Relationship Id="rId130" Type="http://schemas.openxmlformats.org/officeDocument/2006/relationships/hyperlink" Target="consultantplus://offline/ref=1930DB834AF52643C3CE21591ADA38C687E82A60CF2179B52D88B933867A80CEF8704D8833CA722640888D7BE49EE24EAA7513184E168F15L5uBM" TargetMode="External"/><Relationship Id="rId135" Type="http://schemas.openxmlformats.org/officeDocument/2006/relationships/hyperlink" Target="consultantplus://offline/ref=1930DB834AF52643C3CE21591ADA38C680E82468CC2079B52D88B933867A80CEF8704D8833CA722444888D7BE49EE24EAA7513184E168F15L5uBM" TargetMode="External"/><Relationship Id="rId143" Type="http://schemas.openxmlformats.org/officeDocument/2006/relationships/hyperlink" Target="consultantplus://offline/ref=1930DB834AF52643C3CE21591ADA38C680E82468CC2079B52D88B933867A80CEF8704D8833CA72254A888D7BE49EE24EAA7513184E168F15L5uBM" TargetMode="External"/><Relationship Id="rId14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930DB834AF52643C3CE21591ADA38C680EC2E63CE2D79B52D88B933867A80CEF8704D8833CA722547888D7BE49EE24EAA7513184E168F15L5uBM" TargetMode="External"/><Relationship Id="rId13" Type="http://schemas.openxmlformats.org/officeDocument/2006/relationships/hyperlink" Target="consultantplus://offline/ref=1930DB834AF52643C3CE21591ADA38C680E82468CC2079B52D88B933867A80CEF8704D8833CA72254A888D7BE49EE24EAA7513184E168F15L5uBM" TargetMode="External"/><Relationship Id="rId18" Type="http://schemas.openxmlformats.org/officeDocument/2006/relationships/hyperlink" Target="consultantplus://offline/ref=1930DB834AF52643C3CE21591ADA38C687E82A60CF2179B52D88B933867A80CEF8704D8833CA722442888D7BE49EE24EAA7513184E168F15L5uBM" TargetMode="External"/><Relationship Id="rId39" Type="http://schemas.openxmlformats.org/officeDocument/2006/relationships/hyperlink" Target="consultantplus://offline/ref=1930DB834AF52643C3CE21591ADA38C680EE2A68C92079B52D88B933867A80CEF8704D8833CA72244B888D7BE49EE24EAA7513184E168F15L5uBM" TargetMode="External"/><Relationship Id="rId109" Type="http://schemas.openxmlformats.org/officeDocument/2006/relationships/hyperlink" Target="consultantplus://offline/ref=1930DB834AF52643C3CE21591ADA38C680EE2A68C92079B52D88B933867A80CEF8704D8833CA722242888D7BE49EE24EAA7513184E168F15L5uBM" TargetMode="External"/><Relationship Id="rId34" Type="http://schemas.openxmlformats.org/officeDocument/2006/relationships/hyperlink" Target="consultantplus://offline/ref=1930DB834AF52643C3CE21591ADA38C687E52F66CF2E79B52D88B933867A80CEF8704D8833CA72254B888D7BE49EE24EAA7513184E168F15L5uBM" TargetMode="External"/><Relationship Id="rId50" Type="http://schemas.openxmlformats.org/officeDocument/2006/relationships/hyperlink" Target="consultantplus://offline/ref=1930DB834AF52643C3CE21591ADA38C680E92865CB2C79B52D88B933867A80CEF8704D8830CD7B2440888D7BE49EE24EAA7513184E168F15L5uBM" TargetMode="External"/><Relationship Id="rId55" Type="http://schemas.openxmlformats.org/officeDocument/2006/relationships/hyperlink" Target="consultantplus://offline/ref=1930DB834AF52643C3CE21591ADA38C680EE2A68C92079B52D88B933867A80CEF8704D8833CA722741888D7BE49EE24EAA7513184E168F15L5uBM" TargetMode="External"/><Relationship Id="rId76" Type="http://schemas.openxmlformats.org/officeDocument/2006/relationships/hyperlink" Target="consultantplus://offline/ref=1930DB834AF52643C3CE21591ADA38C680EE2A68C92079B52D88B933867A80CEF8704D8833CA72264A888D7BE49EE24EAA7513184E168F15L5uBM" TargetMode="External"/><Relationship Id="rId97" Type="http://schemas.openxmlformats.org/officeDocument/2006/relationships/hyperlink" Target="consultantplus://offline/ref=1930DB834AF52643C3CE21591ADA38C680EE2A68C92079B52D88B933867A80CEF8704D8833CA722347888D7BE49EE24EAA7513184E168F15L5uBM" TargetMode="External"/><Relationship Id="rId104" Type="http://schemas.openxmlformats.org/officeDocument/2006/relationships/hyperlink" Target="consultantplus://offline/ref=1930DB834AF52643C3CE21591ADA38C680EE2A68C92079B52D88B933867A80CEF8704D8833CA72234B888D7BE49EE24EAA7513184E168F15L5uBM" TargetMode="External"/><Relationship Id="rId120" Type="http://schemas.openxmlformats.org/officeDocument/2006/relationships/hyperlink" Target="consultantplus://offline/ref=1930DB834AF52643C3CE21591ADA38C687E52F66CF2E79B52D88B933867A80CEF8704D8833CA722744888D7BE49EE24EAA7513184E168F15L5uBM" TargetMode="External"/><Relationship Id="rId125" Type="http://schemas.openxmlformats.org/officeDocument/2006/relationships/hyperlink" Target="consultantplus://offline/ref=1930DB834AF52643C3CE21591ADA38C687E82A60CF2179B52D88B933867A80CEF8704D8833CA722642888D7BE49EE24EAA7513184E168F15L5uBM" TargetMode="External"/><Relationship Id="rId141" Type="http://schemas.openxmlformats.org/officeDocument/2006/relationships/hyperlink" Target="consultantplus://offline/ref=1930DB834AF52643C3CE21591ADA38C687E82A60CF2179B52D88B933867A80CEF8704D8833CA722644888D7BE49EE24EAA7513184E168F15L5uBM" TargetMode="External"/><Relationship Id="rId146" Type="http://schemas.openxmlformats.org/officeDocument/2006/relationships/hyperlink" Target="consultantplus://offline/ref=1930DB834AF52643C3CE21591ADA38C687E82A60CF2179B52D88B933867A80CEF8704D8833CA72264A888D7BE49EE24EAA7513184E168F15L5uBM" TargetMode="External"/><Relationship Id="rId7" Type="http://schemas.openxmlformats.org/officeDocument/2006/relationships/hyperlink" Target="consultantplus://offline/ref=1930DB834AF52643C3CE21591ADA38C687E52D65CB2D79B52D88B933867A80CEF8704D8833CA722547888D7BE49EE24EAA7513184E168F15L5uBM" TargetMode="External"/><Relationship Id="rId71" Type="http://schemas.openxmlformats.org/officeDocument/2006/relationships/hyperlink" Target="consultantplus://offline/ref=1930DB834AF52643C3CE21591ADA38C687E52D65CB2D79B52D88B933867A80CEF8704D8833CA722444888D7BE49EE24EAA7513184E168F15L5uBM" TargetMode="External"/><Relationship Id="rId92" Type="http://schemas.openxmlformats.org/officeDocument/2006/relationships/hyperlink" Target="consultantplus://offline/ref=1930DB834AF52643C3CE21591ADA38C680EE2A68C92079B52D88B933867A80CEF8704D8833CA722046888D7BE49EE24EAA7513184E168F15L5uBM" TargetMode="External"/><Relationship Id="rId2" Type="http://schemas.openxmlformats.org/officeDocument/2006/relationships/settings" Target="settings.xml"/><Relationship Id="rId29" Type="http://schemas.openxmlformats.org/officeDocument/2006/relationships/hyperlink" Target="consultantplus://offline/ref=1930DB834AF52643C3CE21591ADA38C687E52D65CB2D79B52D88B933867A80CEF8704D8833CA722442888D7BE49EE24EAA7513184E168F15L5uBM" TargetMode="External"/><Relationship Id="rId24" Type="http://schemas.openxmlformats.org/officeDocument/2006/relationships/hyperlink" Target="consultantplus://offline/ref=1930DB834AF52643C3CE21591ADA38C680E82E60CF2D79B52D88B933867A80CEF8704D8833CA722442888D7BE49EE24EAA7513184E168F15L5uBM" TargetMode="External"/><Relationship Id="rId40" Type="http://schemas.openxmlformats.org/officeDocument/2006/relationships/hyperlink" Target="consultantplus://offline/ref=1930DB834AF52643C3CE21591ADA38C680EE2A68C92079B52D88B933867A80CEF8704D8833CA722743888D7BE49EE24EAA7513184E168F15L5uBM" TargetMode="External"/><Relationship Id="rId45" Type="http://schemas.openxmlformats.org/officeDocument/2006/relationships/hyperlink" Target="consultantplus://offline/ref=1930DB834AF52643C3CE21591ADA38C680E92E64CB2E79B52D88B933867A80CEF8704D8833CC70204B888D7BE49EE24EAA7513184E168F15L5uBM" TargetMode="External"/><Relationship Id="rId66" Type="http://schemas.openxmlformats.org/officeDocument/2006/relationships/hyperlink" Target="consultantplus://offline/ref=1930DB834AF52643C3CE21591ADA38C680EE2A68C92079B52D88B933867A80CEF8704D8833CA722642888D7BE49EE24EAA7513184E168F15L5uBM" TargetMode="External"/><Relationship Id="rId87" Type="http://schemas.openxmlformats.org/officeDocument/2006/relationships/hyperlink" Target="consultantplus://offline/ref=1930DB834AF52643C3CE21591ADA38C680EE2A68C92079B52D88B933867A80CEF8704D8833CA722145888D7BE49EE24EAA7513184E168F15L5uBM" TargetMode="External"/><Relationship Id="rId110" Type="http://schemas.openxmlformats.org/officeDocument/2006/relationships/hyperlink" Target="consultantplus://offline/ref=1930DB834AF52643C3CE21591ADA38C687E82A60CF2179B52D88B933867A80CEF8704D8833CA722744888D7BE49EE24EAA7513184E168F15L5uBM" TargetMode="External"/><Relationship Id="rId115" Type="http://schemas.openxmlformats.org/officeDocument/2006/relationships/hyperlink" Target="consultantplus://offline/ref=1930DB834AF52643C3CE21591ADA38C680EE2A68C92079B52D88B933867A80CEF8704D8833CA722240888D7BE49EE24EAA7513184E168F15L5uBM" TargetMode="External"/><Relationship Id="rId131" Type="http://schemas.openxmlformats.org/officeDocument/2006/relationships/hyperlink" Target="consultantplus://offline/ref=1930DB834AF52643C3CE21591ADA38C687E52F66CF2E79B52D88B933867A80CEF8704D8833CA72274B888D7BE49EE24EAA7513184E168F15L5uBM" TargetMode="External"/><Relationship Id="rId136" Type="http://schemas.openxmlformats.org/officeDocument/2006/relationships/hyperlink" Target="consultantplus://offline/ref=1930DB834AF52643C3CE21591ADA38C687E82A60CF2179B52D88B933867A80CEF8704D8833CA722647888D7BE49EE24EAA7513184E168F15L5uBM" TargetMode="External"/><Relationship Id="rId61" Type="http://schemas.openxmlformats.org/officeDocument/2006/relationships/hyperlink" Target="consultantplus://offline/ref=1930DB834AF52643C3CE21591ADA38C680E82E60CF2D79B52D88B933867A80CEF8704D8833CA722544888D7BE49EE24EAA7513184E168F15L5uBM" TargetMode="External"/><Relationship Id="rId82" Type="http://schemas.openxmlformats.org/officeDocument/2006/relationships/hyperlink" Target="consultantplus://offline/ref=1930DB834AF52643C3CE21591ADA38C687E82A60CF2179B52D88B933867A80CEF8704D8833CA722447888D7BE49EE24EAA7513184E168F15L5uBM" TargetMode="External"/><Relationship Id="rId19" Type="http://schemas.openxmlformats.org/officeDocument/2006/relationships/hyperlink" Target="consultantplus://offline/ref=1930DB834AF52643C3CE21591ADA38C687E52D65CB2D79B52D88B933867A80CEF8704D8833CA722547888D7BE49EE24EAA7513184E168F15L5uBM" TargetMode="External"/><Relationship Id="rId14" Type="http://schemas.openxmlformats.org/officeDocument/2006/relationships/hyperlink" Target="consultantplus://offline/ref=1930DB834AF52643C3CE21591ADA38C687E82A60CF2179B52D88B933867A80CEF8704D8833CA72254B888D7BE49EE24EAA7513184E168F15L5uBM" TargetMode="External"/><Relationship Id="rId30" Type="http://schemas.openxmlformats.org/officeDocument/2006/relationships/hyperlink" Target="consultantplus://offline/ref=1930DB834AF52643C3CE21591ADA38C680ED2460CE2D79B52D88B933867A80CEF8704D8833CA72254B888D7BE49EE24EAA7513184E168F15L5uBM" TargetMode="External"/><Relationship Id="rId35" Type="http://schemas.openxmlformats.org/officeDocument/2006/relationships/hyperlink" Target="consultantplus://offline/ref=1930DB834AF52643C3CE21591ADA38C680EE2A68C92079B52D88B933867A80CEF8704D8833CA72244A888D7BE49EE24EAA7513184E168F15L5uBM" TargetMode="External"/><Relationship Id="rId56" Type="http://schemas.openxmlformats.org/officeDocument/2006/relationships/hyperlink" Target="consultantplus://offline/ref=1930DB834AF52643C3CE21591ADA38C680EE2A68C92079B52D88B933867A80CEF8704D8833CA722747888D7BE49EE24EAA7513184E168F15L5uBM" TargetMode="External"/><Relationship Id="rId77" Type="http://schemas.openxmlformats.org/officeDocument/2006/relationships/hyperlink" Target="consultantplus://offline/ref=1930DB834AF52643C3CE21591ADA38C680EF2569CC2A79B52D88B933867A80CEF8704D8833CA722547888D7BE49EE24EAA7513184E168F15L5uBM" TargetMode="External"/><Relationship Id="rId100" Type="http://schemas.openxmlformats.org/officeDocument/2006/relationships/hyperlink" Target="consultantplus://offline/ref=1930DB834AF52643C3CE21591ADA38C680EE2A68C92079B52D88B933867A80CEF8704D8833CA722345888D7BE49EE24EAA7513184E168F15L5uBM" TargetMode="External"/><Relationship Id="rId105" Type="http://schemas.openxmlformats.org/officeDocument/2006/relationships/hyperlink" Target="consultantplus://offline/ref=1930DB834AF52643C3CE21591ADA38C687ED2A68CC2879B52D88B933867A80CEF8704D8833CA722446888D7BE49EE24EAA7513184E168F15L5uBM" TargetMode="External"/><Relationship Id="rId126" Type="http://schemas.openxmlformats.org/officeDocument/2006/relationships/hyperlink" Target="consultantplus://offline/ref=1930DB834AF52643C3CE21591ADA38C687E82A60CF2179B52D88B933867A80CEF8704D8833CA722642888D7BE49EE24EAA7513184E168F15L5uBM" TargetMode="External"/><Relationship Id="rId147" Type="http://schemas.openxmlformats.org/officeDocument/2006/relationships/hyperlink" Target="consultantplus://offline/ref=1930DB834AF52643C3CE21591ADA38C687E52F66CF2E79B52D88B933867A80CEF8704D8833CA722642888D7BE49EE24EAA7513184E168F15L5uBM" TargetMode="External"/><Relationship Id="rId8" Type="http://schemas.openxmlformats.org/officeDocument/2006/relationships/hyperlink" Target="consultantplus://offline/ref=1930DB834AF52643C3CE21591ADA38C687E52F66CF2E79B52D88B933867A80CEF8704D8833CA722547888D7BE49EE24EAA7513184E168F15L5uBM" TargetMode="External"/><Relationship Id="rId51" Type="http://schemas.openxmlformats.org/officeDocument/2006/relationships/hyperlink" Target="consultantplus://offline/ref=1930DB834AF52643C3CE21591ADA38C680E92865CB2C79B52D88B933867A80CEF8704D8830CD7B2046888D7BE49EE24EAA7513184E168F15L5uBM" TargetMode="External"/><Relationship Id="rId72" Type="http://schemas.openxmlformats.org/officeDocument/2006/relationships/hyperlink" Target="consultantplus://offline/ref=1930DB834AF52643C3CE21591ADA38C687E52F66CF2E79B52D88B933867A80CEF8704D8833CA722447888D7BE49EE24EAA7513184E168F15L5uBM" TargetMode="External"/><Relationship Id="rId93" Type="http://schemas.openxmlformats.org/officeDocument/2006/relationships/hyperlink" Target="consultantplus://offline/ref=1930DB834AF52643C3CE21591ADA38C680EE2A68C92079B52D88B933867A80CEF8704D8833CA72204B888D7BE49EE24EAA7513184E168F15L5uBM" TargetMode="External"/><Relationship Id="rId98" Type="http://schemas.openxmlformats.org/officeDocument/2006/relationships/hyperlink" Target="consultantplus://offline/ref=1930DB834AF52643C3CE21591ADA38C680EC2E63CA2D79B52D88B933867A80CEF8704D8833CA722545888D7BE49EE24EAA7513184E168F15L5uBM" TargetMode="External"/><Relationship Id="rId121" Type="http://schemas.openxmlformats.org/officeDocument/2006/relationships/hyperlink" Target="consultantplus://offline/ref=1930DB834AF52643C3CE21591ADA38C680EE2A68C92079B52D88B933867A80CEF8704D8833CA722241888D7BE49EE24EAA7513184E168F15L5uBM" TargetMode="External"/><Relationship Id="rId142" Type="http://schemas.openxmlformats.org/officeDocument/2006/relationships/hyperlink" Target="consultantplus://offline/ref=1930DB834AF52643C3CE21591ADA38C687E82A60CF2179B52D88B933867A80CEF8704D8833CA722644888D7BE49EE24EAA7513184E168F15L5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17577</Words>
  <Characters>100195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24.11.2018 N 1413
(ред. от 14.03.2023)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vt:lpstr>
    </vt:vector>
  </TitlesOfParts>
  <Company>КонсультантПлюс Версия 4022.00.21</Company>
  <LinksUpToDate>false</LinksUpToDate>
  <CharactersWithSpaces>117537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24.11.2018 N 1413
(ред. от 14.03.2023)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dc:title>
  <cp:lastModifiedBy>Пользователь</cp:lastModifiedBy>
  <cp:revision>2</cp:revision>
  <dcterms:created xsi:type="dcterms:W3CDTF">2023-08-21T12:46:00Z</dcterms:created>
  <dcterms:modified xsi:type="dcterms:W3CDTF">2023-08-21T12:53:00Z</dcterms:modified>
</cp:coreProperties>
</file>